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DC" w:rsidRPr="007C75DC" w:rsidRDefault="007C75DC" w:rsidP="007C75DC">
      <w:pPr>
        <w:pStyle w:val="Testonormale"/>
        <w:rPr>
          <w:rFonts w:ascii="Times New Roman" w:hAnsi="Times New Roman" w:cs="Times New Roman"/>
          <w:i/>
          <w:sz w:val="28"/>
        </w:rPr>
      </w:pPr>
      <w:r w:rsidRPr="007C75DC">
        <w:rPr>
          <w:rFonts w:ascii="Times New Roman" w:hAnsi="Times New Roman" w:cs="Times New Roman"/>
          <w:i/>
          <w:sz w:val="28"/>
        </w:rPr>
        <w:t>Ufficio Liturgico diocesano</w:t>
      </w:r>
    </w:p>
    <w:p w:rsidR="007C75DC" w:rsidRPr="007C75DC" w:rsidRDefault="007C75DC" w:rsidP="007C75DC">
      <w:pPr>
        <w:pStyle w:val="Testonormale"/>
        <w:rPr>
          <w:rFonts w:ascii="Times New Roman" w:hAnsi="Times New Roman" w:cs="Times New Roman"/>
          <w:i/>
          <w:sz w:val="28"/>
        </w:rPr>
      </w:pPr>
      <w:r w:rsidRPr="007C75DC">
        <w:rPr>
          <w:rFonts w:ascii="Times New Roman" w:hAnsi="Times New Roman" w:cs="Times New Roman"/>
          <w:i/>
          <w:sz w:val="28"/>
        </w:rPr>
        <w:t>Diocesi di Crema</w:t>
      </w:r>
    </w:p>
    <w:p w:rsidR="007C75DC" w:rsidRDefault="007C75DC" w:rsidP="007C75DC">
      <w:pPr>
        <w:pStyle w:val="Testonormale"/>
        <w:rPr>
          <w:rFonts w:ascii="Times New Roman" w:hAnsi="Times New Roman" w:cs="Times New Roman"/>
          <w:sz w:val="28"/>
        </w:rPr>
      </w:pPr>
    </w:p>
    <w:p w:rsidR="007C75DC" w:rsidRDefault="007C75DC" w:rsidP="007C75DC">
      <w:pPr>
        <w:pStyle w:val="Testonormale"/>
        <w:rPr>
          <w:rFonts w:ascii="Times New Roman" w:hAnsi="Times New Roman" w:cs="Times New Roman"/>
          <w:sz w:val="28"/>
        </w:rPr>
      </w:pPr>
    </w:p>
    <w:p w:rsidR="007C75DC" w:rsidRDefault="007C75DC" w:rsidP="007C75DC">
      <w:pPr>
        <w:pStyle w:val="Testonormale"/>
        <w:rPr>
          <w:rFonts w:ascii="Times New Roman" w:hAnsi="Times New Roman" w:cs="Times New Roman"/>
          <w:b/>
          <w:sz w:val="32"/>
        </w:rPr>
      </w:pPr>
      <w:r w:rsidRPr="007C75DC">
        <w:rPr>
          <w:rFonts w:ascii="Times New Roman" w:hAnsi="Times New Roman" w:cs="Times New Roman"/>
          <w:b/>
          <w:sz w:val="32"/>
        </w:rPr>
        <w:t xml:space="preserve">Ai Sacerdoti, </w:t>
      </w:r>
    </w:p>
    <w:p w:rsidR="007C75DC" w:rsidRDefault="007C75DC" w:rsidP="007C75DC">
      <w:pPr>
        <w:pStyle w:val="Testonormale"/>
        <w:rPr>
          <w:rFonts w:ascii="Times New Roman" w:hAnsi="Times New Roman" w:cs="Times New Roman"/>
          <w:b/>
          <w:sz w:val="32"/>
        </w:rPr>
      </w:pPr>
      <w:r w:rsidRPr="007C75DC">
        <w:rPr>
          <w:rFonts w:ascii="Times New Roman" w:hAnsi="Times New Roman" w:cs="Times New Roman"/>
          <w:b/>
          <w:sz w:val="32"/>
        </w:rPr>
        <w:t>Consa</w:t>
      </w:r>
      <w:r>
        <w:rPr>
          <w:rFonts w:ascii="Times New Roman" w:hAnsi="Times New Roman" w:cs="Times New Roman"/>
          <w:b/>
          <w:sz w:val="32"/>
        </w:rPr>
        <w:t>crate e Consacrati</w:t>
      </w:r>
      <w:r w:rsidRPr="007C75DC">
        <w:rPr>
          <w:rFonts w:ascii="Times New Roman" w:hAnsi="Times New Roman" w:cs="Times New Roman"/>
          <w:b/>
          <w:sz w:val="32"/>
        </w:rPr>
        <w:t xml:space="preserve">, </w:t>
      </w:r>
    </w:p>
    <w:p w:rsidR="007C75DC" w:rsidRDefault="007C75DC" w:rsidP="007C75DC">
      <w:pPr>
        <w:pStyle w:val="Testonormale"/>
        <w:rPr>
          <w:rFonts w:ascii="Times New Roman" w:hAnsi="Times New Roman" w:cs="Times New Roman"/>
          <w:b/>
          <w:sz w:val="32"/>
        </w:rPr>
      </w:pPr>
      <w:proofErr w:type="gramStart"/>
      <w:r>
        <w:rPr>
          <w:rFonts w:ascii="Times New Roman" w:hAnsi="Times New Roman" w:cs="Times New Roman"/>
          <w:b/>
          <w:sz w:val="32"/>
        </w:rPr>
        <w:t>agli</w:t>
      </w:r>
      <w:proofErr w:type="gramEnd"/>
      <w:r>
        <w:rPr>
          <w:rFonts w:ascii="Times New Roman" w:hAnsi="Times New Roman" w:cs="Times New Roman"/>
          <w:b/>
          <w:sz w:val="32"/>
        </w:rPr>
        <w:t xml:space="preserve"> Operatori liturgici</w:t>
      </w:r>
    </w:p>
    <w:p w:rsidR="007C75DC" w:rsidRPr="007C75DC" w:rsidRDefault="007C75DC" w:rsidP="007C75DC">
      <w:pPr>
        <w:pStyle w:val="Testonormale"/>
        <w:rPr>
          <w:rFonts w:ascii="Times New Roman" w:hAnsi="Times New Roman" w:cs="Times New Roman"/>
          <w:b/>
          <w:sz w:val="32"/>
        </w:rPr>
      </w:pPr>
      <w:proofErr w:type="gramStart"/>
      <w:r>
        <w:rPr>
          <w:rFonts w:ascii="Times New Roman" w:hAnsi="Times New Roman" w:cs="Times New Roman"/>
          <w:b/>
          <w:sz w:val="32"/>
        </w:rPr>
        <w:t>della</w:t>
      </w:r>
      <w:proofErr w:type="gramEnd"/>
      <w:r>
        <w:rPr>
          <w:rFonts w:ascii="Times New Roman" w:hAnsi="Times New Roman" w:cs="Times New Roman"/>
          <w:b/>
          <w:sz w:val="32"/>
        </w:rPr>
        <w:t xml:space="preserve"> Diocesi di Crema</w:t>
      </w:r>
    </w:p>
    <w:p w:rsidR="007C75DC" w:rsidRPr="007C75DC" w:rsidRDefault="007C75DC" w:rsidP="007C75DC">
      <w:pPr>
        <w:pStyle w:val="Testonormale"/>
        <w:rPr>
          <w:rFonts w:ascii="Times New Roman" w:hAnsi="Times New Roman" w:cs="Times New Roman"/>
          <w:sz w:val="28"/>
        </w:rPr>
      </w:pPr>
    </w:p>
    <w:p w:rsidR="007C75DC" w:rsidRPr="007C75DC" w:rsidRDefault="007C75DC" w:rsidP="007C75DC">
      <w:pPr>
        <w:pStyle w:val="Testonormale"/>
        <w:rPr>
          <w:rFonts w:ascii="Times New Roman" w:hAnsi="Times New Roman" w:cs="Times New Roman"/>
          <w:sz w:val="28"/>
        </w:rPr>
      </w:pP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A nome dell'ufficio liturgico diocesano desideriamo richiamare alla memoria alcuni consigli utili per vivere bene il mercoledì delle ceneri che ci introduce alla Quaresima quale momento forte di preparazione al centro di tutto l'anno liturgico: la Pasqua di nostro Signore.</w:t>
      </w: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Il Mercoledì delle ceneri, si contraddistingue, come tutto il periodo che segue, per l'austerità e la sobrietà dei costumi a cui si affiancano particolari riti di carattere penitenziale. È opportuno ricordare ai fedeli che il Mercoledì delle ceneri è giorno di digiuno e astinenza, e offrire anche qualche indicazione pratica su come, nel nostro contesto, si possono vivere questi gesti penitenziali.</w:t>
      </w:r>
    </w:p>
    <w:p w:rsidR="007C75DC" w:rsidRPr="007C75DC" w:rsidRDefault="007C75DC" w:rsidP="007C75DC">
      <w:pPr>
        <w:pStyle w:val="Testonormale"/>
        <w:ind w:firstLine="284"/>
        <w:jc w:val="both"/>
        <w:rPr>
          <w:rFonts w:ascii="Times New Roman" w:hAnsi="Times New Roman" w:cs="Times New Roman"/>
          <w:sz w:val="28"/>
        </w:rPr>
      </w:pP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Ricordiamo poi che rimangono in vigore le indicazioni fornite dalla Conferenza Episcopale Italiana in merito alle normative anti covid-19 di cui desideriamo sottolineare l'imposizione delle ceneri, che si deve compiere senza alcun tipo di contatto diretto, mantenendo la distanza di sicurezza e l'utilizzo della mascherina (preferibilmente FFP2), così da permettere ad ogni fedele la partecipazione serena al tradizionale rito del mercoledì delle ceneri.</w:t>
      </w:r>
    </w:p>
    <w:p w:rsidR="007C75DC" w:rsidRPr="007C75DC" w:rsidRDefault="007C75DC" w:rsidP="007C75DC">
      <w:pPr>
        <w:pStyle w:val="Testonormale"/>
        <w:ind w:firstLine="284"/>
        <w:jc w:val="both"/>
        <w:rPr>
          <w:rFonts w:ascii="Times New Roman" w:hAnsi="Times New Roman" w:cs="Times New Roman"/>
          <w:sz w:val="28"/>
        </w:rPr>
      </w:pP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È inoltre possibile utilizzare, al momento dell'imposizione delle ceneri, per ogni fedele le formule indicate dai libri liturgici.</w:t>
      </w: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Cogliamo l'occasione per ricordare a tutti l'opportunità di una preparazione consona alla Quaresima data dal ritiro spirituale diocesano che si svolgerà in cattedrale Domenica 6 Marzo 2022 alle ore 15.30 di cui alleghiamo la corrispondente locandina.</w:t>
      </w:r>
    </w:p>
    <w:p w:rsidR="007C75DC" w:rsidRPr="007C75DC" w:rsidRDefault="007C75DC" w:rsidP="007C75DC">
      <w:pPr>
        <w:pStyle w:val="Testonormale"/>
        <w:ind w:firstLine="284"/>
        <w:jc w:val="both"/>
        <w:rPr>
          <w:rFonts w:ascii="Times New Roman" w:hAnsi="Times New Roman" w:cs="Times New Roman"/>
          <w:sz w:val="28"/>
        </w:rPr>
      </w:pPr>
    </w:p>
    <w:p w:rsidR="007C75DC" w:rsidRPr="007C75DC" w:rsidRDefault="007C75DC" w:rsidP="007C75DC">
      <w:pPr>
        <w:pStyle w:val="Testonormale"/>
        <w:ind w:firstLine="284"/>
        <w:jc w:val="both"/>
        <w:rPr>
          <w:rFonts w:ascii="Times New Roman" w:hAnsi="Times New Roman" w:cs="Times New Roman"/>
          <w:sz w:val="28"/>
        </w:rPr>
      </w:pP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Non appena disponibile, sarà nostra cura far pervenire, tramite e-mail, il sussidio nazionale per la preparazione alla Santa Pasqua proposto dalla CEI.</w:t>
      </w:r>
    </w:p>
    <w:p w:rsidR="007C75DC" w:rsidRPr="007C75DC" w:rsidRDefault="007C75DC" w:rsidP="007C75DC">
      <w:pPr>
        <w:pStyle w:val="Testonormale"/>
        <w:ind w:firstLine="284"/>
        <w:jc w:val="both"/>
        <w:rPr>
          <w:rFonts w:ascii="Times New Roman" w:hAnsi="Times New Roman" w:cs="Times New Roman"/>
          <w:sz w:val="28"/>
        </w:rPr>
      </w:pP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A tal proposito invitiamo tutti a fornire eventuali recapiti e-mail (di operatori liturgici) non ancora comunicati all'Ufficio Liturgico diocesano in vista di una comunicazione efficace.</w:t>
      </w:r>
    </w:p>
    <w:p w:rsidR="007C75DC" w:rsidRPr="007C75DC" w:rsidRDefault="007C75DC" w:rsidP="007C75DC">
      <w:pPr>
        <w:pStyle w:val="Testonormale"/>
        <w:ind w:firstLine="284"/>
        <w:jc w:val="both"/>
        <w:rPr>
          <w:rFonts w:ascii="Times New Roman" w:hAnsi="Times New Roman" w:cs="Times New Roman"/>
          <w:sz w:val="28"/>
        </w:rPr>
      </w:pPr>
    </w:p>
    <w:p w:rsidR="007C75DC" w:rsidRPr="007C75DC" w:rsidRDefault="007C75DC" w:rsidP="007C75DC">
      <w:pPr>
        <w:pStyle w:val="Testonormale"/>
        <w:ind w:firstLine="284"/>
        <w:jc w:val="both"/>
        <w:rPr>
          <w:rFonts w:ascii="Times New Roman" w:hAnsi="Times New Roman" w:cs="Times New Roman"/>
          <w:sz w:val="28"/>
        </w:rPr>
      </w:pPr>
      <w:r w:rsidRPr="007C75DC">
        <w:rPr>
          <w:rFonts w:ascii="Times New Roman" w:hAnsi="Times New Roman" w:cs="Times New Roman"/>
          <w:sz w:val="28"/>
        </w:rPr>
        <w:t>Buon cammino di quaresima.</w:t>
      </w:r>
    </w:p>
    <w:p w:rsidR="00696812" w:rsidRPr="007C75DC" w:rsidRDefault="007C75DC" w:rsidP="007C75DC">
      <w:pPr>
        <w:pStyle w:val="Testonormale"/>
        <w:ind w:firstLine="284"/>
        <w:jc w:val="both"/>
        <w:rPr>
          <w:rFonts w:ascii="Times New Roman" w:hAnsi="Times New Roman" w:cs="Times New Roman"/>
          <w:sz w:val="28"/>
        </w:rPr>
      </w:pPr>
      <w:proofErr w:type="gramStart"/>
      <w:r w:rsidRPr="007C75DC">
        <w:rPr>
          <w:rFonts w:ascii="Times New Roman" w:hAnsi="Times New Roman" w:cs="Times New Roman"/>
          <w:sz w:val="28"/>
        </w:rPr>
        <w:t>don</w:t>
      </w:r>
      <w:proofErr w:type="gramEnd"/>
      <w:r w:rsidRPr="007C75DC">
        <w:rPr>
          <w:rFonts w:ascii="Times New Roman" w:hAnsi="Times New Roman" w:cs="Times New Roman"/>
          <w:sz w:val="28"/>
        </w:rPr>
        <w:t xml:space="preserve"> Luppo Emilio Giacomo</w:t>
      </w:r>
      <w:r>
        <w:rPr>
          <w:rFonts w:ascii="Times New Roman" w:hAnsi="Times New Roman" w:cs="Times New Roman"/>
          <w:sz w:val="28"/>
        </w:rPr>
        <w:t xml:space="preserve"> - </w:t>
      </w:r>
      <w:r w:rsidRPr="007C75DC">
        <w:rPr>
          <w:rFonts w:ascii="Times New Roman" w:hAnsi="Times New Roman" w:cs="Times New Roman"/>
          <w:i/>
          <w:sz w:val="24"/>
        </w:rPr>
        <w:t>Direttore dell'Ufficio liturgico della Diocesi di Crema</w:t>
      </w:r>
      <w:r w:rsidRPr="007C75DC">
        <w:rPr>
          <w:rFonts w:ascii="Times New Roman" w:hAnsi="Times New Roman" w:cs="Times New Roman"/>
          <w:sz w:val="24"/>
        </w:rPr>
        <w:t xml:space="preserve"> </w:t>
      </w:r>
      <w:bookmarkStart w:id="0" w:name="_GoBack"/>
      <w:bookmarkEnd w:id="0"/>
    </w:p>
    <w:sectPr w:rsidR="00696812" w:rsidRPr="007C75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DC"/>
    <w:rsid w:val="00696812"/>
    <w:rsid w:val="007C7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08748-5512-4C2B-AEBE-DB3082D0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C75D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7C75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 vescovo</dc:creator>
  <cp:keywords/>
  <dc:description/>
  <cp:lastModifiedBy>segretaria vescovo</cp:lastModifiedBy>
  <cp:revision>1</cp:revision>
  <dcterms:created xsi:type="dcterms:W3CDTF">2022-02-24T14:17:00Z</dcterms:created>
  <dcterms:modified xsi:type="dcterms:W3CDTF">2022-02-24T14:19:00Z</dcterms:modified>
</cp:coreProperties>
</file>