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64D7" w14:textId="77777777" w:rsidR="0006359D" w:rsidRDefault="0006359D">
      <w:bookmarkStart w:id="0" w:name="_GoBack"/>
      <w:bookmarkEnd w:id="0"/>
    </w:p>
    <w:p w14:paraId="6227638C" w14:textId="20EBD09D" w:rsidR="0006359D" w:rsidRDefault="009104FB">
      <w:pPr>
        <w:jc w:val="both"/>
        <w:rPr>
          <w:rFonts w:ascii="Book Antiqua" w:hAnsi="Book Antiqua"/>
          <w:b/>
          <w:sz w:val="28"/>
          <w:szCs w:val="28"/>
        </w:rPr>
      </w:pPr>
      <w:r>
        <w:rPr>
          <w:rFonts w:ascii="Book Antiqua" w:hAnsi="Book Antiqua"/>
          <w:b/>
          <w:sz w:val="28"/>
          <w:szCs w:val="28"/>
        </w:rPr>
        <w:t>DOMENICA 2</w:t>
      </w:r>
      <w:r w:rsidR="00A6318E">
        <w:rPr>
          <w:rFonts w:ascii="Book Antiqua" w:hAnsi="Book Antiqua"/>
          <w:b/>
          <w:sz w:val="28"/>
          <w:szCs w:val="28"/>
        </w:rPr>
        <w:t>3</w:t>
      </w:r>
      <w:r>
        <w:rPr>
          <w:rFonts w:ascii="Book Antiqua" w:hAnsi="Book Antiqua"/>
          <w:b/>
          <w:sz w:val="28"/>
          <w:szCs w:val="28"/>
        </w:rPr>
        <w:t xml:space="preserve"> GENNAIO 202</w:t>
      </w:r>
      <w:r w:rsidR="00A6318E">
        <w:rPr>
          <w:rFonts w:ascii="Book Antiqua" w:hAnsi="Book Antiqua"/>
          <w:b/>
          <w:sz w:val="28"/>
          <w:szCs w:val="28"/>
        </w:rPr>
        <w:t>2</w:t>
      </w:r>
      <w:r>
        <w:rPr>
          <w:rFonts w:ascii="Book Antiqua" w:hAnsi="Book Antiqua"/>
          <w:b/>
          <w:sz w:val="28"/>
          <w:szCs w:val="28"/>
        </w:rPr>
        <w:t xml:space="preserve"> – “DOMENICA DELLA PAROLA DI DIO” - III DEL TEMPO ORDINARIO – ANNO </w:t>
      </w:r>
      <w:r w:rsidR="00AD30A0">
        <w:rPr>
          <w:rFonts w:ascii="Book Antiqua" w:hAnsi="Book Antiqua"/>
          <w:b/>
          <w:sz w:val="28"/>
          <w:szCs w:val="28"/>
        </w:rPr>
        <w:t>C</w:t>
      </w:r>
    </w:p>
    <w:p w14:paraId="1C22CABA" w14:textId="77777777" w:rsidR="0006359D" w:rsidRDefault="009104FB">
      <w:pPr>
        <w:spacing w:line="240" w:lineRule="auto"/>
        <w:jc w:val="both"/>
        <w:rPr>
          <w:rFonts w:ascii="Book Antiqua" w:hAnsi="Book Antiqua"/>
          <w:b/>
          <w:sz w:val="24"/>
          <w:szCs w:val="24"/>
        </w:rPr>
      </w:pPr>
      <w:r>
        <w:rPr>
          <w:rFonts w:ascii="Book Antiqua" w:hAnsi="Book Antiqua"/>
          <w:b/>
          <w:sz w:val="24"/>
          <w:szCs w:val="24"/>
        </w:rPr>
        <w:t>PREMESSA</w:t>
      </w:r>
    </w:p>
    <w:p w14:paraId="7DC80561" w14:textId="77777777" w:rsidR="0006359D" w:rsidRDefault="009104FB">
      <w:pPr>
        <w:spacing w:line="240" w:lineRule="auto"/>
        <w:jc w:val="both"/>
        <w:rPr>
          <w:rFonts w:ascii="Book Antiqua" w:hAnsi="Book Antiqua"/>
          <w:sz w:val="24"/>
          <w:szCs w:val="24"/>
        </w:rPr>
      </w:pPr>
      <w:r>
        <w:rPr>
          <w:rFonts w:ascii="Book Antiqua" w:hAnsi="Book Antiqua"/>
          <w:sz w:val="24"/>
          <w:szCs w:val="24"/>
        </w:rPr>
        <w:t xml:space="preserve">Con il </w:t>
      </w:r>
      <w:proofErr w:type="spellStart"/>
      <w:r>
        <w:rPr>
          <w:rFonts w:ascii="Book Antiqua" w:hAnsi="Book Antiqua"/>
          <w:i/>
          <w:sz w:val="24"/>
          <w:szCs w:val="24"/>
        </w:rPr>
        <w:t>motu</w:t>
      </w:r>
      <w:proofErr w:type="spellEnd"/>
      <w:r>
        <w:rPr>
          <w:rFonts w:ascii="Book Antiqua" w:hAnsi="Book Antiqua"/>
          <w:i/>
          <w:sz w:val="24"/>
          <w:szCs w:val="24"/>
        </w:rPr>
        <w:t xml:space="preserve"> proprio</w:t>
      </w:r>
      <w:r>
        <w:rPr>
          <w:rFonts w:ascii="Book Antiqua" w:hAnsi="Book Antiqua"/>
          <w:sz w:val="24"/>
          <w:szCs w:val="24"/>
        </w:rPr>
        <w:t xml:space="preserve"> “</w:t>
      </w:r>
      <w:proofErr w:type="spellStart"/>
      <w:r>
        <w:rPr>
          <w:rFonts w:ascii="Book Antiqua" w:hAnsi="Book Antiqua"/>
          <w:sz w:val="24"/>
          <w:szCs w:val="24"/>
        </w:rPr>
        <w:t>Aperuit</w:t>
      </w:r>
      <w:proofErr w:type="spellEnd"/>
      <w:r>
        <w:rPr>
          <w:rFonts w:ascii="Book Antiqua" w:hAnsi="Book Antiqua"/>
          <w:sz w:val="24"/>
          <w:szCs w:val="24"/>
        </w:rPr>
        <w:t xml:space="preserve"> </w:t>
      </w:r>
      <w:proofErr w:type="spellStart"/>
      <w:r>
        <w:rPr>
          <w:rFonts w:ascii="Book Antiqua" w:hAnsi="Book Antiqua"/>
          <w:sz w:val="24"/>
          <w:szCs w:val="24"/>
        </w:rPr>
        <w:t>Illis</w:t>
      </w:r>
      <w:proofErr w:type="spellEnd"/>
      <w:r>
        <w:rPr>
          <w:rFonts w:ascii="Book Antiqua" w:hAnsi="Book Antiqua"/>
          <w:sz w:val="24"/>
          <w:szCs w:val="24"/>
        </w:rPr>
        <w:t xml:space="preserve">” Papa Francesco ha disposto “che la III Domenica del Tempo Ordinario sia dedicata alla celebrazione, riflessione e divulgazione della Parola di Dio. Questa </w:t>
      </w:r>
      <w:r>
        <w:rPr>
          <w:rFonts w:ascii="Book Antiqua" w:hAnsi="Book Antiqua"/>
          <w:b/>
          <w:sz w:val="24"/>
          <w:szCs w:val="24"/>
        </w:rPr>
        <w:t>Domenica della Parola di Dio</w:t>
      </w:r>
      <w:r>
        <w:rPr>
          <w:rFonts w:ascii="Book Antiqua" w:hAnsi="Book Antiqua"/>
          <w:sz w:val="24"/>
          <w:szCs w:val="24"/>
        </w:rPr>
        <w:t xml:space="preserve"> verrà così a collocarsi in un momento opportuno di quel periodo dell’anno, quando siamo invitati a rafforzare i legami con gli ebrei e a pregare per l’unità dei cristiani. Non si tratta di una mera coincidenza temporale: celebrare la Domenica della Parola di Dio esprime una valenza ecumenica, perché la Sacra Scrittura indica a quanti si pongono in ascolto il cammino da perseguire per giungere a un’unità autentica e solida. Le comunità troveranno il modo per vivere questa Domenica come un </w:t>
      </w:r>
      <w:r>
        <w:rPr>
          <w:rFonts w:ascii="Book Antiqua" w:hAnsi="Book Antiqua"/>
          <w:b/>
          <w:sz w:val="24"/>
          <w:szCs w:val="24"/>
        </w:rPr>
        <w:t>giorno solenne</w:t>
      </w:r>
      <w:r>
        <w:rPr>
          <w:rFonts w:ascii="Book Antiqua" w:hAnsi="Book Antiqua"/>
          <w:sz w:val="24"/>
          <w:szCs w:val="24"/>
        </w:rPr>
        <w:t xml:space="preserve">. Sarà importante, comunque, che nella celebrazione eucaristica si possa </w:t>
      </w:r>
      <w:r>
        <w:rPr>
          <w:rFonts w:ascii="Book Antiqua" w:hAnsi="Book Antiqua"/>
          <w:b/>
          <w:sz w:val="24"/>
          <w:szCs w:val="24"/>
        </w:rPr>
        <w:t>intronizzare il testo sacro</w:t>
      </w:r>
      <w:r>
        <w:rPr>
          <w:rFonts w:ascii="Book Antiqua" w:hAnsi="Book Antiqua"/>
          <w:sz w:val="24"/>
          <w:szCs w:val="24"/>
        </w:rPr>
        <w:t>, così da rendere evidente all’assemblea il valore normativo che la Parola di Dio possiede. In questa domenica, in modo particolare, sarà utile evidenziare la sua proclamazione e adattare l’omelia per mettere in risalto il servizio che si rende alla Parola del Signore. I Vescovi potranno in questa Domenica celebrare il rito del Lettorato o affidare un ministero simile, per richiamare l’importanza della proclamazione della Parola di Dio nella liturgia. È fondamentale, infatti, che non venga meno ogni sforzo perché si preparino alcuni fedeli ad essere veri annunciatori della Parola con una preparazione adeguata, così come avviene in maniera ormai usuale per gli accoliti o i ministri straordinari della Comunione. Alla stessa stregua, i parroci potranno trovare le forme per la consegna della Bibbia, o di un suo libro, a tutta l’assemblea in modo da far emergere l’importanza di continuare nella vita quotidiana la lettura, l’approfondimento e la preghiera con la Sacra Scrittura, con un particolare riferimento alla lectio divina”.</w:t>
      </w:r>
    </w:p>
    <w:p w14:paraId="7D8342D6" w14:textId="77777777" w:rsidR="0006359D" w:rsidRDefault="009104FB">
      <w:pPr>
        <w:spacing w:line="240" w:lineRule="auto"/>
        <w:jc w:val="both"/>
        <w:rPr>
          <w:rFonts w:ascii="Book Antiqua" w:hAnsi="Book Antiqua"/>
          <w:sz w:val="24"/>
          <w:szCs w:val="24"/>
        </w:rPr>
      </w:pPr>
      <w:r>
        <w:rPr>
          <w:rFonts w:ascii="Book Antiqua" w:hAnsi="Book Antiqua"/>
          <w:sz w:val="24"/>
          <w:szCs w:val="24"/>
        </w:rPr>
        <w:t xml:space="preserve">Il Vescovo Daniele, nel documento “Un tesoro in vasi di creta”, chiede al Servizio diocesano per l’apostolato biblico di predisporre un progetto di apostolato biblico “…a partire dalla cura attenta della proclamazione liturgica della Parola” e dalla “valorizzazione dell’omelia” e fa propria “… la proposta di papa Francesco della «domenica della Parola di Dio» che potrebbe essere preparata anche con una vera e propria «Settimana biblica» per l’UP o anche diocesana” (cfr. </w:t>
      </w:r>
      <w:r>
        <w:rPr>
          <w:rFonts w:ascii="Book Antiqua" w:hAnsi="Book Antiqua"/>
          <w:i/>
          <w:sz w:val="24"/>
          <w:szCs w:val="24"/>
        </w:rPr>
        <w:t>Un tesoro in vasi di creta</w:t>
      </w:r>
      <w:r>
        <w:rPr>
          <w:rFonts w:ascii="Book Antiqua" w:hAnsi="Book Antiqua"/>
          <w:sz w:val="24"/>
          <w:szCs w:val="24"/>
        </w:rPr>
        <w:t>, orientamenti pastorali per il 2019-2020, p. 11,12).</w:t>
      </w:r>
    </w:p>
    <w:p w14:paraId="2FA7FB76" w14:textId="77777777" w:rsidR="0006359D" w:rsidRDefault="0006359D">
      <w:pPr>
        <w:spacing w:line="240" w:lineRule="auto"/>
        <w:jc w:val="both"/>
        <w:rPr>
          <w:rFonts w:ascii="Book Antiqua" w:hAnsi="Book Antiqua"/>
          <w:sz w:val="24"/>
          <w:szCs w:val="24"/>
        </w:rPr>
      </w:pPr>
    </w:p>
    <w:p w14:paraId="5A66B11C" w14:textId="77777777" w:rsidR="0006359D" w:rsidRDefault="009104FB">
      <w:pPr>
        <w:spacing w:line="240" w:lineRule="auto"/>
        <w:jc w:val="both"/>
        <w:rPr>
          <w:rFonts w:ascii="Book Antiqua" w:hAnsi="Book Antiqua"/>
          <w:sz w:val="24"/>
          <w:szCs w:val="24"/>
        </w:rPr>
      </w:pPr>
      <w:r>
        <w:rPr>
          <w:rFonts w:ascii="Book Antiqua" w:hAnsi="Book Antiqua"/>
          <w:sz w:val="24"/>
          <w:szCs w:val="24"/>
        </w:rPr>
        <w:t xml:space="preserve">Sulla base di tali premesse il “rituale liturgico” che segue si propone come traccia per le celebrazioni eucaristiche della Domenica della Parola.  </w:t>
      </w:r>
    </w:p>
    <w:p w14:paraId="30A577CF" w14:textId="77777777" w:rsidR="0006359D" w:rsidRDefault="0006359D">
      <w:pPr>
        <w:spacing w:line="240" w:lineRule="auto"/>
        <w:jc w:val="both"/>
        <w:rPr>
          <w:rFonts w:ascii="Book Antiqua" w:hAnsi="Book Antiqua"/>
          <w:sz w:val="24"/>
          <w:szCs w:val="24"/>
        </w:rPr>
      </w:pPr>
    </w:p>
    <w:p w14:paraId="56F2049C" w14:textId="77777777" w:rsidR="0006359D" w:rsidRDefault="0006359D">
      <w:pPr>
        <w:spacing w:line="240" w:lineRule="auto"/>
        <w:jc w:val="both"/>
        <w:rPr>
          <w:rFonts w:ascii="Book Antiqua" w:hAnsi="Book Antiqua"/>
          <w:sz w:val="24"/>
          <w:szCs w:val="24"/>
        </w:rPr>
      </w:pPr>
    </w:p>
    <w:p w14:paraId="1DA7A84B"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lastRenderedPageBreak/>
        <w:t>ANNUNCIO DELLA “DOMENICA DELLA PAROLA”</w:t>
      </w:r>
    </w:p>
    <w:p w14:paraId="43F013FF" w14:textId="77777777"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Prima dell’inizio della celebrazione eucaristica un lettore dall’ambone pronuncia la seguente monizione.</w:t>
      </w:r>
    </w:p>
    <w:p w14:paraId="6C3BF3CD" w14:textId="77777777" w:rsidR="0006359D" w:rsidRPr="000142AD" w:rsidRDefault="009104FB">
      <w:pPr>
        <w:spacing w:after="0" w:line="240" w:lineRule="auto"/>
        <w:jc w:val="both"/>
        <w:rPr>
          <w:sz w:val="28"/>
          <w:szCs w:val="28"/>
        </w:rPr>
      </w:pPr>
      <w:r w:rsidRPr="000142AD">
        <w:rPr>
          <w:rFonts w:ascii="Book Antiqua" w:hAnsi="Book Antiqua"/>
          <w:b/>
          <w:color w:val="C00000"/>
          <w:sz w:val="28"/>
          <w:szCs w:val="28"/>
        </w:rPr>
        <w:t>L.</w:t>
      </w:r>
      <w:r w:rsidRPr="000142AD">
        <w:rPr>
          <w:rFonts w:ascii="Book Antiqua" w:hAnsi="Book Antiqua"/>
          <w:color w:val="FF0000"/>
          <w:sz w:val="28"/>
          <w:szCs w:val="28"/>
        </w:rPr>
        <w:t xml:space="preserve"> </w:t>
      </w:r>
      <w:r w:rsidRPr="000142AD">
        <w:rPr>
          <w:rFonts w:ascii="Book Antiqua" w:hAnsi="Book Antiqua"/>
          <w:sz w:val="28"/>
          <w:szCs w:val="28"/>
        </w:rPr>
        <w:t>Oggi celebriamo la Domenica della Parola di Dio. Il senso di questa Giornata è indicato da Papa Francesco nella Lettera apostolica “</w:t>
      </w:r>
      <w:proofErr w:type="spellStart"/>
      <w:r w:rsidRPr="000142AD">
        <w:rPr>
          <w:rFonts w:ascii="Book Antiqua" w:hAnsi="Book Antiqua"/>
          <w:sz w:val="28"/>
          <w:szCs w:val="28"/>
        </w:rPr>
        <w:t>Aperuit</w:t>
      </w:r>
      <w:proofErr w:type="spellEnd"/>
      <w:r w:rsidRPr="000142AD">
        <w:rPr>
          <w:rFonts w:ascii="Book Antiqua" w:hAnsi="Book Antiqua"/>
          <w:sz w:val="28"/>
          <w:szCs w:val="28"/>
        </w:rPr>
        <w:t xml:space="preserve"> </w:t>
      </w:r>
      <w:proofErr w:type="spellStart"/>
      <w:r w:rsidRPr="000142AD">
        <w:rPr>
          <w:rFonts w:ascii="Book Antiqua" w:hAnsi="Book Antiqua"/>
          <w:sz w:val="28"/>
          <w:szCs w:val="28"/>
        </w:rPr>
        <w:t>illis</w:t>
      </w:r>
      <w:proofErr w:type="spellEnd"/>
      <w:r w:rsidRPr="000142AD">
        <w:rPr>
          <w:rFonts w:ascii="Book Antiqua" w:hAnsi="Book Antiqua"/>
          <w:sz w:val="28"/>
          <w:szCs w:val="28"/>
        </w:rPr>
        <w:t xml:space="preserve">” con la quale ha istituito per la Chiesa universale una domenica espressamente dedicata alla Parola di Dio, “perché possa far crescere nel popolo di Dio la religiosa e assidua familiarità con le Sacre Scritture”. “E’ una domenica dedicata interamente alla Parola di Dio, per comprendere l’inesauribile ricchezza che proviene da quel dialogo costante di Dio con il suo popolo” ci ricorda il Papa. </w:t>
      </w:r>
    </w:p>
    <w:p w14:paraId="5304FB54"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 xml:space="preserve">Ringraziamo il Signore per il dono della sua Parola, luce ai nostri passi, e apriamo il nostro cuore al suo ascolto obbediente. </w:t>
      </w:r>
    </w:p>
    <w:p w14:paraId="012AA919" w14:textId="77777777" w:rsidR="0006359D" w:rsidRPr="000142AD" w:rsidRDefault="0006359D">
      <w:pPr>
        <w:spacing w:line="240" w:lineRule="auto"/>
        <w:jc w:val="both"/>
        <w:rPr>
          <w:rFonts w:ascii="Book Antiqua" w:hAnsi="Book Antiqua"/>
          <w:b/>
          <w:sz w:val="28"/>
          <w:szCs w:val="28"/>
        </w:rPr>
      </w:pPr>
    </w:p>
    <w:p w14:paraId="5CA5E6EB"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PROCESSIONE INTROITALE</w:t>
      </w:r>
    </w:p>
    <w:p w14:paraId="6398A01C" w14:textId="77777777" w:rsidR="0006359D" w:rsidRPr="000142AD" w:rsidRDefault="009104FB">
      <w:pPr>
        <w:spacing w:line="240" w:lineRule="auto"/>
        <w:jc w:val="both"/>
        <w:rPr>
          <w:sz w:val="28"/>
          <w:szCs w:val="28"/>
        </w:rPr>
      </w:pPr>
      <w:r w:rsidRPr="000142AD">
        <w:rPr>
          <w:rFonts w:ascii="Book Antiqua" w:hAnsi="Book Antiqua"/>
          <w:color w:val="C00000"/>
          <w:sz w:val="28"/>
          <w:szCs w:val="28"/>
        </w:rPr>
        <w:t>Mentre l’assemblea intona un canto d’ingresso adatto il sacerdote ed i ministranti (tra cui i turiferari) si recano all’altare portando in solenne processione il Lezionario che viene posto sull’altare ed incensato.</w:t>
      </w:r>
    </w:p>
    <w:p w14:paraId="71433633"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ATTO PENITENZIALE</w:t>
      </w:r>
    </w:p>
    <w:p w14:paraId="3A832F2D"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Nel nome del Padre e del Figlio e dello Spirito Santo.</w:t>
      </w:r>
    </w:p>
    <w:p w14:paraId="55B59382"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T. </w:t>
      </w:r>
      <w:r w:rsidRPr="000142AD">
        <w:rPr>
          <w:rFonts w:ascii="Book Antiqua" w:hAnsi="Book Antiqua"/>
          <w:sz w:val="28"/>
          <w:szCs w:val="28"/>
        </w:rPr>
        <w:t>Amen.</w:t>
      </w:r>
    </w:p>
    <w:p w14:paraId="31E8CAFA"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C. </w:t>
      </w:r>
      <w:r w:rsidRPr="000142AD">
        <w:rPr>
          <w:rFonts w:ascii="Book Antiqua" w:hAnsi="Book Antiqua"/>
          <w:sz w:val="28"/>
          <w:szCs w:val="28"/>
        </w:rPr>
        <w:t xml:space="preserve">La grazia del Signore nostro Gesù Cristo, l'amore di Dio Padre e la comunione dello Spirito Santo sia con tutti voi. </w:t>
      </w:r>
    </w:p>
    <w:p w14:paraId="4ABFB01D"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T.</w:t>
      </w:r>
      <w:r w:rsidRPr="000142AD">
        <w:rPr>
          <w:rFonts w:ascii="Book Antiqua" w:hAnsi="Book Antiqua"/>
          <w:sz w:val="28"/>
          <w:szCs w:val="28"/>
        </w:rPr>
        <w:t xml:space="preserve"> E con il tuo spirito.</w:t>
      </w:r>
    </w:p>
    <w:p w14:paraId="36D41377"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w:t>
      </w:r>
      <w:r w:rsidRPr="000142AD">
        <w:rPr>
          <w:rFonts w:ascii="Book Antiqua" w:hAnsi="Book Antiqua"/>
          <w:b/>
          <w:sz w:val="28"/>
          <w:szCs w:val="28"/>
        </w:rPr>
        <w:t>Fratelli e sorelle, Cristo è la Parola eterna, il Verbo che è venuto ad abitare in mezzo a noi. La Chiesa lo riconosce presente nelle sacre Scritture, che di lui parlano. Chiediamo perdono per tutte le volte che non abbiamo messo la parola di Dio al centro della nostra vita e non l’abbiamo messa in pratica.</w:t>
      </w:r>
      <w:r w:rsidRPr="000142AD">
        <w:rPr>
          <w:rFonts w:ascii="Book Antiqua" w:hAnsi="Book Antiqua"/>
          <w:sz w:val="28"/>
          <w:szCs w:val="28"/>
        </w:rPr>
        <w:t xml:space="preserve"> </w:t>
      </w:r>
    </w:p>
    <w:p w14:paraId="00FB8849" w14:textId="51A8EF4B" w:rsidR="0006359D" w:rsidRPr="000142AD" w:rsidRDefault="00AD30A0">
      <w:pPr>
        <w:spacing w:line="240" w:lineRule="auto"/>
        <w:jc w:val="both"/>
        <w:rPr>
          <w:rFonts w:ascii="Book Antiqua" w:hAnsi="Book Antiqua"/>
          <w:i/>
          <w:color w:val="C00000"/>
          <w:sz w:val="28"/>
          <w:szCs w:val="28"/>
        </w:rPr>
      </w:pPr>
      <w:r>
        <w:rPr>
          <w:rFonts w:ascii="Book Antiqua" w:hAnsi="Book Antiqua"/>
          <w:i/>
          <w:color w:val="C00000"/>
          <w:sz w:val="28"/>
          <w:szCs w:val="28"/>
        </w:rPr>
        <w:t>B</w:t>
      </w:r>
      <w:r w:rsidR="009104FB" w:rsidRPr="000142AD">
        <w:rPr>
          <w:rFonts w:ascii="Book Antiqua" w:hAnsi="Book Antiqua"/>
          <w:i/>
          <w:color w:val="C00000"/>
          <w:sz w:val="28"/>
          <w:szCs w:val="28"/>
        </w:rPr>
        <w:t>reve pausa di silenzio</w:t>
      </w:r>
    </w:p>
    <w:p w14:paraId="4CA81A02" w14:textId="58F101B0"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Signore, con la tua Parola tu ci parli con amore e ci guidi alla salvezza. Perdonaci se non abbiamo saputo ascoltarti: Signore Pietà</w:t>
      </w:r>
      <w:r w:rsidR="00AD30A0">
        <w:rPr>
          <w:rFonts w:ascii="Book Antiqua" w:hAnsi="Book Antiqua"/>
          <w:sz w:val="28"/>
          <w:szCs w:val="28"/>
        </w:rPr>
        <w:t>.</w:t>
      </w:r>
    </w:p>
    <w:p w14:paraId="67FA8F20"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T. </w:t>
      </w:r>
      <w:r w:rsidRPr="000142AD">
        <w:rPr>
          <w:rFonts w:ascii="Book Antiqua" w:hAnsi="Book Antiqua"/>
          <w:sz w:val="28"/>
          <w:szCs w:val="28"/>
        </w:rPr>
        <w:t>Signore pietà.</w:t>
      </w:r>
    </w:p>
    <w:p w14:paraId="1251A01C" w14:textId="30DA96ED"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lastRenderedPageBreak/>
        <w:t xml:space="preserve">C. </w:t>
      </w:r>
      <w:r w:rsidRPr="000142AD">
        <w:rPr>
          <w:rFonts w:ascii="Book Antiqua" w:hAnsi="Book Antiqua"/>
          <w:sz w:val="28"/>
          <w:szCs w:val="28"/>
        </w:rPr>
        <w:t>Cristo, l’ignoranza delle Scritture è ignoranza di te. Perdona la nostra superficialità e la presunzione di conoscerti: Cristo pietà</w:t>
      </w:r>
      <w:r w:rsidR="00AD30A0">
        <w:rPr>
          <w:rFonts w:ascii="Book Antiqua" w:hAnsi="Book Antiqua"/>
          <w:sz w:val="28"/>
          <w:szCs w:val="28"/>
        </w:rPr>
        <w:t>.</w:t>
      </w:r>
    </w:p>
    <w:p w14:paraId="607811B6" w14:textId="4CDCE1B5"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T. </w:t>
      </w:r>
      <w:r w:rsidRPr="000142AD">
        <w:rPr>
          <w:rFonts w:ascii="Book Antiqua" w:hAnsi="Book Antiqua"/>
          <w:sz w:val="28"/>
          <w:szCs w:val="28"/>
        </w:rPr>
        <w:t>Cristo Pietà</w:t>
      </w:r>
      <w:r w:rsidR="00AD30A0">
        <w:rPr>
          <w:rFonts w:ascii="Book Antiqua" w:hAnsi="Book Antiqua"/>
          <w:sz w:val="28"/>
          <w:szCs w:val="28"/>
        </w:rPr>
        <w:t>.</w:t>
      </w:r>
    </w:p>
    <w:p w14:paraId="794C4E27"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C. </w:t>
      </w:r>
      <w:r w:rsidRPr="000142AD">
        <w:rPr>
          <w:rFonts w:ascii="Book Antiqua" w:hAnsi="Book Antiqua"/>
          <w:sz w:val="28"/>
          <w:szCs w:val="28"/>
        </w:rPr>
        <w:t>Signore, nella tua bontà non ti stanchi di rivolgerci ogni giorno la tua Parola. Perdona le nostre sordità e resistenze e donaci un cuore nuovo: Signore pietà.</w:t>
      </w:r>
    </w:p>
    <w:p w14:paraId="7F5F229A" w14:textId="50CBADE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T. </w:t>
      </w:r>
      <w:r w:rsidRPr="000142AD">
        <w:rPr>
          <w:rFonts w:ascii="Book Antiqua" w:hAnsi="Book Antiqua"/>
          <w:sz w:val="28"/>
          <w:szCs w:val="28"/>
        </w:rPr>
        <w:t>Signore Pietà</w:t>
      </w:r>
      <w:r w:rsidR="00AD30A0">
        <w:rPr>
          <w:rFonts w:ascii="Book Antiqua" w:hAnsi="Book Antiqua"/>
          <w:sz w:val="28"/>
          <w:szCs w:val="28"/>
        </w:rPr>
        <w:t>.</w:t>
      </w:r>
    </w:p>
    <w:p w14:paraId="7FBF78A2" w14:textId="77777777" w:rsidR="0006359D" w:rsidRPr="000142AD" w:rsidRDefault="009104FB">
      <w:pPr>
        <w:spacing w:line="240" w:lineRule="auto"/>
        <w:jc w:val="both"/>
        <w:rPr>
          <w:sz w:val="28"/>
          <w:szCs w:val="28"/>
        </w:rPr>
      </w:pPr>
      <w:r w:rsidRPr="000142AD">
        <w:rPr>
          <w:rFonts w:ascii="Book Antiqua" w:hAnsi="Book Antiqua"/>
          <w:color w:val="C00000"/>
          <w:sz w:val="28"/>
          <w:szCs w:val="28"/>
        </w:rPr>
        <w:t xml:space="preserve">C. </w:t>
      </w:r>
      <w:r w:rsidRPr="000142AD">
        <w:rPr>
          <w:rFonts w:ascii="Book Antiqua" w:hAnsi="Book Antiqua"/>
          <w:sz w:val="28"/>
          <w:szCs w:val="28"/>
        </w:rPr>
        <w:t>Dio onnipotente abbia misericordia di noi…</w:t>
      </w:r>
    </w:p>
    <w:p w14:paraId="6F83E771" w14:textId="77777777" w:rsidR="0006359D" w:rsidRPr="000142AD" w:rsidRDefault="009104FB">
      <w:pPr>
        <w:spacing w:line="240" w:lineRule="auto"/>
        <w:jc w:val="both"/>
        <w:rPr>
          <w:i/>
          <w:iCs/>
          <w:sz w:val="28"/>
          <w:szCs w:val="28"/>
        </w:rPr>
      </w:pPr>
      <w:r w:rsidRPr="000142AD">
        <w:rPr>
          <w:rFonts w:ascii="Book Antiqua" w:hAnsi="Book Antiqua"/>
          <w:i/>
          <w:iCs/>
          <w:sz w:val="28"/>
          <w:szCs w:val="28"/>
        </w:rPr>
        <w:t xml:space="preserve">Si dice il </w:t>
      </w:r>
      <w:r w:rsidRPr="000142AD">
        <w:rPr>
          <w:rFonts w:ascii="Book Antiqua" w:hAnsi="Book Antiqua"/>
          <w:sz w:val="28"/>
          <w:szCs w:val="28"/>
        </w:rPr>
        <w:t>Gloria</w:t>
      </w:r>
    </w:p>
    <w:p w14:paraId="3252DF59" w14:textId="77777777"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ORAZIONE</w:t>
      </w:r>
    </w:p>
    <w:p w14:paraId="304F3891" w14:textId="77777777" w:rsidR="0006359D" w:rsidRDefault="009104FB">
      <w:pPr>
        <w:spacing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Preghiamo. </w:t>
      </w:r>
    </w:p>
    <w:p w14:paraId="6A39E758" w14:textId="77777777" w:rsidR="0000499B" w:rsidRPr="000142AD" w:rsidRDefault="0000499B" w:rsidP="0000499B">
      <w:pPr>
        <w:spacing w:line="240" w:lineRule="auto"/>
        <w:jc w:val="both"/>
        <w:rPr>
          <w:rFonts w:ascii="Book Antiqua" w:hAnsi="Book Antiqua"/>
          <w:sz w:val="28"/>
          <w:szCs w:val="28"/>
        </w:rPr>
      </w:pPr>
      <w:r w:rsidRPr="0000499B">
        <w:rPr>
          <w:rFonts w:ascii="Book Antiqua" w:hAnsi="Book Antiqua"/>
          <w:sz w:val="28"/>
          <w:szCs w:val="28"/>
        </w:rPr>
        <w:t>O Dio, che in questo giorno a te consacrato</w:t>
      </w:r>
      <w:r>
        <w:rPr>
          <w:rFonts w:ascii="Book Antiqua" w:hAnsi="Book Antiqua"/>
          <w:sz w:val="28"/>
          <w:szCs w:val="28"/>
        </w:rPr>
        <w:t xml:space="preserve"> </w:t>
      </w:r>
      <w:r w:rsidRPr="0000499B">
        <w:rPr>
          <w:rFonts w:ascii="Book Antiqua" w:hAnsi="Book Antiqua"/>
          <w:sz w:val="28"/>
          <w:szCs w:val="28"/>
        </w:rPr>
        <w:t>convochi la Chiesa santa alla tua presenza</w:t>
      </w:r>
      <w:r>
        <w:rPr>
          <w:rFonts w:ascii="Book Antiqua" w:hAnsi="Book Antiqua"/>
          <w:sz w:val="28"/>
          <w:szCs w:val="28"/>
        </w:rPr>
        <w:t xml:space="preserve"> </w:t>
      </w:r>
      <w:r w:rsidRPr="0000499B">
        <w:rPr>
          <w:rFonts w:ascii="Book Antiqua" w:hAnsi="Book Antiqua"/>
          <w:sz w:val="28"/>
          <w:szCs w:val="28"/>
        </w:rPr>
        <w:t>perché il tuo Figlio annunci ancora il suo Vangelo,</w:t>
      </w:r>
      <w:r>
        <w:rPr>
          <w:rFonts w:ascii="Book Antiqua" w:hAnsi="Book Antiqua"/>
          <w:sz w:val="28"/>
          <w:szCs w:val="28"/>
        </w:rPr>
        <w:t xml:space="preserve"> </w:t>
      </w:r>
      <w:r w:rsidRPr="0000499B">
        <w:rPr>
          <w:rFonts w:ascii="Book Antiqua" w:hAnsi="Book Antiqua"/>
          <w:sz w:val="28"/>
          <w:szCs w:val="28"/>
        </w:rPr>
        <w:t>fa' che teniamo i nostri occhi fissi su di lui,</w:t>
      </w:r>
      <w:r>
        <w:rPr>
          <w:rFonts w:ascii="Book Antiqua" w:hAnsi="Book Antiqua"/>
          <w:sz w:val="28"/>
          <w:szCs w:val="28"/>
        </w:rPr>
        <w:t xml:space="preserve"> </w:t>
      </w:r>
      <w:r w:rsidRPr="0000499B">
        <w:rPr>
          <w:rFonts w:ascii="Book Antiqua" w:hAnsi="Book Antiqua"/>
          <w:sz w:val="28"/>
          <w:szCs w:val="28"/>
        </w:rPr>
        <w:t>e oggi si compirà in noi la parola di salvezza.</w:t>
      </w:r>
      <w:r>
        <w:rPr>
          <w:rFonts w:ascii="Book Antiqua" w:hAnsi="Book Antiqua"/>
          <w:sz w:val="28"/>
          <w:szCs w:val="28"/>
        </w:rPr>
        <w:t xml:space="preserve"> </w:t>
      </w:r>
      <w:r w:rsidRPr="0000499B">
        <w:rPr>
          <w:rFonts w:ascii="Book Antiqua" w:hAnsi="Book Antiqua"/>
          <w:sz w:val="28"/>
          <w:szCs w:val="28"/>
        </w:rPr>
        <w:t>Per il nostro Signore Gesù Cristo, tuo Figlio, che è Dio,</w:t>
      </w:r>
      <w:r>
        <w:rPr>
          <w:rFonts w:ascii="Book Antiqua" w:hAnsi="Book Antiqua"/>
          <w:sz w:val="28"/>
          <w:szCs w:val="28"/>
        </w:rPr>
        <w:t xml:space="preserve"> </w:t>
      </w:r>
      <w:r w:rsidRPr="0000499B">
        <w:rPr>
          <w:rFonts w:ascii="Book Antiqua" w:hAnsi="Book Antiqua"/>
          <w:sz w:val="28"/>
          <w:szCs w:val="28"/>
        </w:rPr>
        <w:t>e vive e regna con te, nell'unità dello Spirito Santo,</w:t>
      </w:r>
      <w:r>
        <w:rPr>
          <w:rFonts w:ascii="Book Antiqua" w:hAnsi="Book Antiqua"/>
          <w:sz w:val="28"/>
          <w:szCs w:val="28"/>
        </w:rPr>
        <w:t xml:space="preserve"> </w:t>
      </w:r>
      <w:r w:rsidRPr="0000499B">
        <w:rPr>
          <w:rFonts w:ascii="Book Antiqua" w:hAnsi="Book Antiqua"/>
          <w:sz w:val="28"/>
          <w:szCs w:val="28"/>
        </w:rPr>
        <w:t>per tutti i secoli dei secoli.</w:t>
      </w:r>
    </w:p>
    <w:p w14:paraId="4A6CFE8C"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T. </w:t>
      </w:r>
      <w:r w:rsidRPr="000142AD">
        <w:rPr>
          <w:rFonts w:ascii="Book Antiqua" w:hAnsi="Book Antiqua"/>
          <w:sz w:val="28"/>
          <w:szCs w:val="28"/>
        </w:rPr>
        <w:t>Amen</w:t>
      </w:r>
    </w:p>
    <w:p w14:paraId="526E2A0F" w14:textId="77777777" w:rsidR="0006359D" w:rsidRPr="000142AD" w:rsidRDefault="0006359D">
      <w:pPr>
        <w:spacing w:line="240" w:lineRule="auto"/>
        <w:jc w:val="both"/>
        <w:rPr>
          <w:rFonts w:ascii="Book Antiqua" w:hAnsi="Book Antiqua"/>
          <w:b/>
          <w:sz w:val="28"/>
          <w:szCs w:val="28"/>
        </w:rPr>
      </w:pPr>
    </w:p>
    <w:p w14:paraId="67505C2F"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LITURGIA DELLA PAROLA</w:t>
      </w:r>
    </w:p>
    <w:p w14:paraId="10ED7602" w14:textId="78EA7488" w:rsidR="0006359D" w:rsidRPr="000142AD" w:rsidRDefault="00B00CA6">
      <w:pPr>
        <w:spacing w:line="240" w:lineRule="auto"/>
        <w:jc w:val="both"/>
        <w:rPr>
          <w:sz w:val="28"/>
          <w:szCs w:val="28"/>
        </w:rPr>
      </w:pPr>
      <w:r w:rsidRPr="000142AD">
        <w:rPr>
          <w:rFonts w:ascii="Book Antiqua" w:hAnsi="Book Antiqua"/>
          <w:color w:val="C00000"/>
          <w:sz w:val="28"/>
          <w:szCs w:val="28"/>
        </w:rPr>
        <w:t xml:space="preserve">Mentre i fedeli rimanendo in piedi intonano </w:t>
      </w:r>
      <w:r w:rsidR="009104FB" w:rsidRPr="000142AD">
        <w:rPr>
          <w:rFonts w:ascii="Book Antiqua" w:hAnsi="Book Antiqua"/>
          <w:color w:val="C00000"/>
          <w:sz w:val="28"/>
          <w:szCs w:val="28"/>
        </w:rPr>
        <w:t xml:space="preserve">un breve canto incentrato sul tema dell’ascolto della Parola (es. </w:t>
      </w:r>
      <w:r w:rsidR="009104FB" w:rsidRPr="000142AD">
        <w:rPr>
          <w:rFonts w:ascii="Book Antiqua" w:hAnsi="Book Antiqua"/>
          <w:i/>
          <w:color w:val="C00000"/>
          <w:sz w:val="28"/>
          <w:szCs w:val="28"/>
        </w:rPr>
        <w:t>Beati quelli che ascoltano</w:t>
      </w:r>
      <w:r w:rsidR="009104FB" w:rsidRPr="000142AD">
        <w:rPr>
          <w:rFonts w:ascii="Book Antiqua" w:hAnsi="Book Antiqua"/>
          <w:color w:val="C00000"/>
          <w:sz w:val="28"/>
          <w:szCs w:val="28"/>
        </w:rPr>
        <w:t xml:space="preserve">, </w:t>
      </w:r>
      <w:r w:rsidR="009104FB" w:rsidRPr="000142AD">
        <w:rPr>
          <w:rFonts w:ascii="Book Antiqua" w:hAnsi="Book Antiqua"/>
          <w:i/>
          <w:color w:val="C00000"/>
          <w:sz w:val="28"/>
          <w:szCs w:val="28"/>
        </w:rPr>
        <w:t>Ogni tua Parola</w:t>
      </w:r>
      <w:r w:rsidR="009104FB" w:rsidRPr="000142AD">
        <w:rPr>
          <w:rFonts w:ascii="Book Antiqua" w:hAnsi="Book Antiqua"/>
          <w:color w:val="C00000"/>
          <w:sz w:val="28"/>
          <w:szCs w:val="28"/>
        </w:rPr>
        <w:t xml:space="preserve">, </w:t>
      </w:r>
      <w:proofErr w:type="gramStart"/>
      <w:r w:rsidR="009104FB" w:rsidRPr="000142AD">
        <w:rPr>
          <w:rFonts w:ascii="Book Antiqua" w:hAnsi="Book Antiqua"/>
          <w:color w:val="C00000"/>
          <w:sz w:val="28"/>
          <w:szCs w:val="28"/>
        </w:rPr>
        <w:t>ecc. )</w:t>
      </w:r>
      <w:proofErr w:type="gramEnd"/>
      <w:r w:rsidR="009104FB" w:rsidRPr="000142AD">
        <w:rPr>
          <w:rFonts w:ascii="Book Antiqua" w:hAnsi="Book Antiqua"/>
          <w:color w:val="C00000"/>
          <w:sz w:val="28"/>
          <w:szCs w:val="28"/>
        </w:rPr>
        <w:t xml:space="preserve"> </w:t>
      </w:r>
      <w:r w:rsidRPr="000142AD">
        <w:rPr>
          <w:rFonts w:ascii="Book Antiqua" w:hAnsi="Book Antiqua"/>
          <w:color w:val="C00000"/>
          <w:sz w:val="28"/>
          <w:szCs w:val="28"/>
        </w:rPr>
        <w:t>i lettori in forma processionale accompagnati dai turifera</w:t>
      </w:r>
      <w:r w:rsidR="00AD30A0">
        <w:rPr>
          <w:rFonts w:ascii="Book Antiqua" w:hAnsi="Book Antiqua"/>
          <w:color w:val="C00000"/>
          <w:sz w:val="28"/>
          <w:szCs w:val="28"/>
        </w:rPr>
        <w:t xml:space="preserve">ri </w:t>
      </w:r>
      <w:r w:rsidRPr="000142AD">
        <w:rPr>
          <w:rFonts w:ascii="Book Antiqua" w:hAnsi="Book Antiqua"/>
          <w:color w:val="C00000"/>
          <w:sz w:val="28"/>
          <w:szCs w:val="28"/>
        </w:rPr>
        <w:t xml:space="preserve">prelevano il Lezionario dall’altare e lo pongono sull’ambone. Al termine del canto l’assemblea si siede e vengono </w:t>
      </w:r>
      <w:r w:rsidR="009104FB" w:rsidRPr="000142AD">
        <w:rPr>
          <w:rFonts w:ascii="Book Antiqua" w:hAnsi="Book Antiqua"/>
          <w:color w:val="C00000"/>
          <w:sz w:val="28"/>
          <w:szCs w:val="28"/>
        </w:rPr>
        <w:t>proclamate le letture.</w:t>
      </w:r>
    </w:p>
    <w:p w14:paraId="00D4D2AB" w14:textId="77777777"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Prima Lettura</w:t>
      </w:r>
    </w:p>
    <w:p w14:paraId="7FA2967A"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Dal libro di </w:t>
      </w:r>
      <w:proofErr w:type="spellStart"/>
      <w:r w:rsidRPr="003624D6">
        <w:rPr>
          <w:rFonts w:ascii="Book Antiqua" w:hAnsi="Book Antiqua"/>
          <w:sz w:val="28"/>
          <w:szCs w:val="28"/>
        </w:rPr>
        <w:t>Neemìa</w:t>
      </w:r>
      <w:proofErr w:type="spellEnd"/>
    </w:p>
    <w:p w14:paraId="1B73B48B"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In quei giorni, il sacerdote Esdra portò la legge davanti all’assemblea degli uomini, delle donne e di quanti erano capaci di intendere.</w:t>
      </w:r>
    </w:p>
    <w:p w14:paraId="40E1FF01"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Lesse il libro sulla piazza davanti alla porta delle Acque, dallo spuntare della luce fino a mezzogiorno, in presenza degli uomini, delle donne e </w:t>
      </w:r>
      <w:r w:rsidRPr="003624D6">
        <w:rPr>
          <w:rFonts w:ascii="Book Antiqua" w:hAnsi="Book Antiqua"/>
          <w:sz w:val="28"/>
          <w:szCs w:val="28"/>
        </w:rPr>
        <w:lastRenderedPageBreak/>
        <w:t>di quelli che erano capaci d’intendere; tutto il popolo tendeva l’orecchio al libro della legge. Lo scriba Esdra stava sopra una tribuna di legno, che avevano costruito per l’occorrenza.</w:t>
      </w:r>
    </w:p>
    <w:p w14:paraId="3900A048"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Esdra aprì il libro in presenza di tutto il popolo, poiché stava più in alto di tutti; come ebbe aperto il libro, tutto il popolo si alzò in piedi. Esdra benedisse il Signore, Dio grande, e tutto il popolo rispose: «Amen, amen», alzando le mani; si inginocchiarono e si prostrarono con la faccia a terra dinanzi al Signore.</w:t>
      </w:r>
    </w:p>
    <w:p w14:paraId="6811B89B"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I </w:t>
      </w:r>
      <w:proofErr w:type="spellStart"/>
      <w:r w:rsidRPr="003624D6">
        <w:rPr>
          <w:rFonts w:ascii="Book Antiqua" w:hAnsi="Book Antiqua"/>
          <w:sz w:val="28"/>
          <w:szCs w:val="28"/>
        </w:rPr>
        <w:t>levìti</w:t>
      </w:r>
      <w:proofErr w:type="spellEnd"/>
      <w:r w:rsidRPr="003624D6">
        <w:rPr>
          <w:rFonts w:ascii="Book Antiqua" w:hAnsi="Book Antiqua"/>
          <w:sz w:val="28"/>
          <w:szCs w:val="28"/>
        </w:rPr>
        <w:t xml:space="preserve"> leggevano il libro della legge di Dio a brani distinti e spiegavano il senso, e così facevano comprendere la lettura.</w:t>
      </w:r>
    </w:p>
    <w:p w14:paraId="0AE3F2F8" w14:textId="77777777" w:rsidR="003624D6" w:rsidRPr="003624D6" w:rsidRDefault="003624D6" w:rsidP="003624D6">
      <w:pPr>
        <w:spacing w:line="240" w:lineRule="auto"/>
        <w:jc w:val="both"/>
        <w:rPr>
          <w:rFonts w:ascii="Book Antiqua" w:hAnsi="Book Antiqua"/>
          <w:sz w:val="28"/>
          <w:szCs w:val="28"/>
        </w:rPr>
      </w:pPr>
      <w:proofErr w:type="spellStart"/>
      <w:r w:rsidRPr="003624D6">
        <w:rPr>
          <w:rFonts w:ascii="Book Antiqua" w:hAnsi="Book Antiqua"/>
          <w:sz w:val="28"/>
          <w:szCs w:val="28"/>
        </w:rPr>
        <w:t>Neemìa</w:t>
      </w:r>
      <w:proofErr w:type="spellEnd"/>
      <w:r w:rsidRPr="003624D6">
        <w:rPr>
          <w:rFonts w:ascii="Book Antiqua" w:hAnsi="Book Antiqua"/>
          <w:sz w:val="28"/>
          <w:szCs w:val="28"/>
        </w:rPr>
        <w:t>, che era il governatore, Esdra, sacerdote e scriba, e i leviti che ammaestravano il popolo dissero a tutto il popolo: «Questo giorno è consacrato al Signore, vostro Dio; non fate lutto e non piangete!». Infatti tutto il popolo piangeva, mentre ascoltava le parole della legge.</w:t>
      </w:r>
    </w:p>
    <w:p w14:paraId="65ECD3B5"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Poi </w:t>
      </w:r>
      <w:proofErr w:type="spellStart"/>
      <w:r w:rsidRPr="003624D6">
        <w:rPr>
          <w:rFonts w:ascii="Book Antiqua" w:hAnsi="Book Antiqua"/>
          <w:sz w:val="28"/>
          <w:szCs w:val="28"/>
        </w:rPr>
        <w:t>Neemìa</w:t>
      </w:r>
      <w:proofErr w:type="spellEnd"/>
      <w:r w:rsidRPr="003624D6">
        <w:rPr>
          <w:rFonts w:ascii="Book Antiqua" w:hAnsi="Book Antiqua"/>
          <w:sz w:val="28"/>
          <w:szCs w:val="28"/>
        </w:rPr>
        <w:t xml:space="preserve"> disse loro: «Andate, mangiate carni grasse e bevete vini dolci e mandate porzioni a quelli che nulla hanno di preparato, perché questo giorno è consacrato al Signore nostro; non vi rattristate, perché la gioia del Signore è la vostra forza».</w:t>
      </w:r>
    </w:p>
    <w:p w14:paraId="4982A8C3" w14:textId="77777777" w:rsid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Parola di Dio</w:t>
      </w:r>
    </w:p>
    <w:p w14:paraId="34910ACC" w14:textId="77777777" w:rsidR="0006359D" w:rsidRPr="000142AD" w:rsidRDefault="009104FB" w:rsidP="003624D6">
      <w:pPr>
        <w:spacing w:line="240" w:lineRule="auto"/>
        <w:jc w:val="both"/>
        <w:rPr>
          <w:rFonts w:ascii="Book Antiqua" w:hAnsi="Book Antiqua"/>
          <w:color w:val="C00000"/>
          <w:sz w:val="28"/>
          <w:szCs w:val="28"/>
        </w:rPr>
      </w:pPr>
      <w:r w:rsidRPr="000142AD">
        <w:rPr>
          <w:rFonts w:ascii="Book Antiqua" w:hAnsi="Book Antiqua"/>
          <w:color w:val="C00000"/>
          <w:sz w:val="28"/>
          <w:szCs w:val="28"/>
        </w:rPr>
        <w:t xml:space="preserve">Salmo Responsoriale </w:t>
      </w:r>
    </w:p>
    <w:p w14:paraId="3B57F24D"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color w:val="C00000"/>
          <w:sz w:val="28"/>
          <w:szCs w:val="28"/>
        </w:rPr>
        <w:t xml:space="preserve">L. </w:t>
      </w:r>
      <w:r w:rsidR="003624D6" w:rsidRPr="003624D6">
        <w:rPr>
          <w:rFonts w:ascii="Book Antiqua" w:hAnsi="Book Antiqua"/>
          <w:sz w:val="28"/>
          <w:szCs w:val="28"/>
        </w:rPr>
        <w:t>Le tue parole, Signore, sono spirito e vita.</w:t>
      </w:r>
    </w:p>
    <w:p w14:paraId="37F744AC"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color w:val="C00000"/>
          <w:sz w:val="28"/>
          <w:szCs w:val="28"/>
        </w:rPr>
        <w:t>T.</w:t>
      </w:r>
      <w:r w:rsidR="003624D6">
        <w:rPr>
          <w:rFonts w:ascii="Book Antiqua" w:hAnsi="Book Antiqua"/>
          <w:sz w:val="28"/>
          <w:szCs w:val="28"/>
        </w:rPr>
        <w:t xml:space="preserve"> </w:t>
      </w:r>
      <w:r w:rsidR="003624D6" w:rsidRPr="003624D6">
        <w:rPr>
          <w:rFonts w:ascii="Book Antiqua" w:hAnsi="Book Antiqua"/>
          <w:sz w:val="28"/>
          <w:szCs w:val="28"/>
        </w:rPr>
        <w:t>Le tue parole, Signore, sono spirito e vita.</w:t>
      </w:r>
    </w:p>
    <w:p w14:paraId="24124604" w14:textId="77777777" w:rsidR="0006359D" w:rsidRPr="000142AD" w:rsidRDefault="0006359D">
      <w:pPr>
        <w:spacing w:after="0" w:line="240" w:lineRule="auto"/>
        <w:jc w:val="both"/>
        <w:rPr>
          <w:rFonts w:ascii="Book Antiqua" w:hAnsi="Book Antiqua"/>
          <w:sz w:val="28"/>
          <w:szCs w:val="28"/>
        </w:rPr>
      </w:pPr>
    </w:p>
    <w:p w14:paraId="6C14BE86"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La legge del Signore è perfetta,</w:t>
      </w:r>
    </w:p>
    <w:p w14:paraId="72DE07EC"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rinfranca l’anima;</w:t>
      </w:r>
    </w:p>
    <w:p w14:paraId="4AE2E2A4"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la testimonianza del Signore è stabile,</w:t>
      </w:r>
    </w:p>
    <w:p w14:paraId="7D1D9BCB"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rende saggio il semplice.</w:t>
      </w:r>
    </w:p>
    <w:p w14:paraId="73EEC25D" w14:textId="77777777" w:rsidR="003624D6" w:rsidRPr="000142AD" w:rsidRDefault="003624D6" w:rsidP="003624D6">
      <w:pPr>
        <w:spacing w:after="0" w:line="240" w:lineRule="auto"/>
        <w:jc w:val="both"/>
        <w:rPr>
          <w:rFonts w:ascii="Book Antiqua" w:hAnsi="Book Antiqua"/>
          <w:sz w:val="28"/>
          <w:szCs w:val="28"/>
        </w:rPr>
      </w:pPr>
      <w:r w:rsidRPr="000142AD">
        <w:rPr>
          <w:rFonts w:ascii="Book Antiqua" w:hAnsi="Book Antiqua"/>
          <w:color w:val="C00000"/>
          <w:sz w:val="28"/>
          <w:szCs w:val="28"/>
        </w:rPr>
        <w:t>T.</w:t>
      </w:r>
      <w:r>
        <w:rPr>
          <w:rFonts w:ascii="Book Antiqua" w:hAnsi="Book Antiqua"/>
          <w:sz w:val="28"/>
          <w:szCs w:val="28"/>
        </w:rPr>
        <w:t xml:space="preserve"> </w:t>
      </w:r>
      <w:r w:rsidRPr="003624D6">
        <w:rPr>
          <w:rFonts w:ascii="Book Antiqua" w:hAnsi="Book Antiqua"/>
          <w:sz w:val="28"/>
          <w:szCs w:val="28"/>
        </w:rPr>
        <w:t>Le tue parole, Signore, sono spirito e vita.</w:t>
      </w:r>
    </w:p>
    <w:p w14:paraId="29A3614C" w14:textId="77777777" w:rsidR="003624D6" w:rsidRPr="003624D6" w:rsidRDefault="003624D6" w:rsidP="003624D6">
      <w:pPr>
        <w:spacing w:after="0" w:line="240" w:lineRule="auto"/>
        <w:jc w:val="both"/>
        <w:rPr>
          <w:rFonts w:ascii="Book Antiqua" w:hAnsi="Book Antiqua"/>
          <w:sz w:val="28"/>
          <w:szCs w:val="28"/>
        </w:rPr>
      </w:pPr>
    </w:p>
    <w:p w14:paraId="7BD86FA8"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I precetti del Signore sono retti,</w:t>
      </w:r>
    </w:p>
    <w:p w14:paraId="39407213"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fanno gioire il cuore;</w:t>
      </w:r>
    </w:p>
    <w:p w14:paraId="7865080F"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il comando del Signore è limpido,</w:t>
      </w:r>
    </w:p>
    <w:p w14:paraId="56F31A63"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illumina gli occhi.</w:t>
      </w:r>
    </w:p>
    <w:p w14:paraId="47483A61" w14:textId="77777777" w:rsidR="003624D6" w:rsidRPr="000142AD" w:rsidRDefault="003624D6" w:rsidP="003624D6">
      <w:pPr>
        <w:spacing w:after="0" w:line="240" w:lineRule="auto"/>
        <w:jc w:val="both"/>
        <w:rPr>
          <w:rFonts w:ascii="Book Antiqua" w:hAnsi="Book Antiqua"/>
          <w:sz w:val="28"/>
          <w:szCs w:val="28"/>
        </w:rPr>
      </w:pPr>
      <w:r w:rsidRPr="000142AD">
        <w:rPr>
          <w:rFonts w:ascii="Book Antiqua" w:hAnsi="Book Antiqua"/>
          <w:color w:val="C00000"/>
          <w:sz w:val="28"/>
          <w:szCs w:val="28"/>
        </w:rPr>
        <w:t>T.</w:t>
      </w:r>
      <w:r>
        <w:rPr>
          <w:rFonts w:ascii="Book Antiqua" w:hAnsi="Book Antiqua"/>
          <w:sz w:val="28"/>
          <w:szCs w:val="28"/>
        </w:rPr>
        <w:t xml:space="preserve"> </w:t>
      </w:r>
      <w:r w:rsidRPr="003624D6">
        <w:rPr>
          <w:rFonts w:ascii="Book Antiqua" w:hAnsi="Book Antiqua"/>
          <w:sz w:val="28"/>
          <w:szCs w:val="28"/>
        </w:rPr>
        <w:t>Le tue parole, Signore, sono spirito e vita.</w:t>
      </w:r>
    </w:p>
    <w:p w14:paraId="38F48317" w14:textId="77777777" w:rsidR="003624D6" w:rsidRPr="003624D6" w:rsidRDefault="003624D6" w:rsidP="003624D6">
      <w:pPr>
        <w:spacing w:after="0" w:line="240" w:lineRule="auto"/>
        <w:jc w:val="both"/>
        <w:rPr>
          <w:rFonts w:ascii="Book Antiqua" w:hAnsi="Book Antiqua"/>
          <w:sz w:val="28"/>
          <w:szCs w:val="28"/>
        </w:rPr>
      </w:pPr>
    </w:p>
    <w:p w14:paraId="1755D9C2" w14:textId="77777777" w:rsid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Il timore del Signore è puro,</w:t>
      </w:r>
      <w:r>
        <w:rPr>
          <w:rFonts w:ascii="Book Antiqua" w:hAnsi="Book Antiqua"/>
          <w:sz w:val="28"/>
          <w:szCs w:val="28"/>
        </w:rPr>
        <w:t xml:space="preserve"> </w:t>
      </w:r>
    </w:p>
    <w:p w14:paraId="538F9721" w14:textId="77777777" w:rsid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rimane per sempre;</w:t>
      </w:r>
      <w:r>
        <w:rPr>
          <w:rFonts w:ascii="Book Antiqua" w:hAnsi="Book Antiqua"/>
          <w:sz w:val="28"/>
          <w:szCs w:val="28"/>
        </w:rPr>
        <w:t xml:space="preserve"> </w:t>
      </w:r>
    </w:p>
    <w:p w14:paraId="46A5BAE8"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lastRenderedPageBreak/>
        <w:t>i giudizi del Signore sono fedeli,</w:t>
      </w:r>
      <w:r>
        <w:rPr>
          <w:rFonts w:ascii="Book Antiqua" w:hAnsi="Book Antiqua"/>
          <w:sz w:val="28"/>
          <w:szCs w:val="28"/>
        </w:rPr>
        <w:t xml:space="preserve"> </w:t>
      </w:r>
      <w:r w:rsidRPr="003624D6">
        <w:rPr>
          <w:rFonts w:ascii="Book Antiqua" w:hAnsi="Book Antiqua"/>
          <w:sz w:val="28"/>
          <w:szCs w:val="28"/>
        </w:rPr>
        <w:t>sono tutti giusti.</w:t>
      </w:r>
    </w:p>
    <w:p w14:paraId="5F004207" w14:textId="77777777" w:rsidR="003624D6" w:rsidRPr="000142AD" w:rsidRDefault="003624D6" w:rsidP="003624D6">
      <w:pPr>
        <w:spacing w:after="0" w:line="240" w:lineRule="auto"/>
        <w:jc w:val="both"/>
        <w:rPr>
          <w:rFonts w:ascii="Book Antiqua" w:hAnsi="Book Antiqua"/>
          <w:sz w:val="28"/>
          <w:szCs w:val="28"/>
        </w:rPr>
      </w:pPr>
      <w:r w:rsidRPr="000142AD">
        <w:rPr>
          <w:rFonts w:ascii="Book Antiqua" w:hAnsi="Book Antiqua"/>
          <w:color w:val="C00000"/>
          <w:sz w:val="28"/>
          <w:szCs w:val="28"/>
        </w:rPr>
        <w:t>T.</w:t>
      </w:r>
      <w:r>
        <w:rPr>
          <w:rFonts w:ascii="Book Antiqua" w:hAnsi="Book Antiqua"/>
          <w:sz w:val="28"/>
          <w:szCs w:val="28"/>
        </w:rPr>
        <w:t xml:space="preserve"> </w:t>
      </w:r>
      <w:r w:rsidRPr="003624D6">
        <w:rPr>
          <w:rFonts w:ascii="Book Antiqua" w:hAnsi="Book Antiqua"/>
          <w:sz w:val="28"/>
          <w:szCs w:val="28"/>
        </w:rPr>
        <w:t>Le tue parole, Signore, sono spirito e vita.</w:t>
      </w:r>
    </w:p>
    <w:p w14:paraId="27F1E807" w14:textId="77777777" w:rsidR="003624D6" w:rsidRPr="003624D6" w:rsidRDefault="003624D6" w:rsidP="003624D6">
      <w:pPr>
        <w:spacing w:after="0" w:line="240" w:lineRule="auto"/>
        <w:jc w:val="both"/>
        <w:rPr>
          <w:rFonts w:ascii="Book Antiqua" w:hAnsi="Book Antiqua"/>
          <w:sz w:val="28"/>
          <w:szCs w:val="28"/>
        </w:rPr>
      </w:pPr>
    </w:p>
    <w:p w14:paraId="065F1416"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Ti siano gradite le parole della mia bocca;</w:t>
      </w:r>
    </w:p>
    <w:p w14:paraId="089244AC" w14:textId="77777777" w:rsidR="003624D6" w:rsidRPr="003624D6"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davanti a te i pensieri del mio cuore,</w:t>
      </w:r>
    </w:p>
    <w:p w14:paraId="6E612232" w14:textId="77777777" w:rsidR="0006359D" w:rsidRPr="000142AD" w:rsidRDefault="003624D6" w:rsidP="003624D6">
      <w:pPr>
        <w:spacing w:after="0" w:line="240" w:lineRule="auto"/>
        <w:jc w:val="both"/>
        <w:rPr>
          <w:rFonts w:ascii="Book Antiqua" w:hAnsi="Book Antiqua"/>
          <w:sz w:val="28"/>
          <w:szCs w:val="28"/>
        </w:rPr>
      </w:pPr>
      <w:r w:rsidRPr="003624D6">
        <w:rPr>
          <w:rFonts w:ascii="Book Antiqua" w:hAnsi="Book Antiqua"/>
          <w:sz w:val="28"/>
          <w:szCs w:val="28"/>
        </w:rPr>
        <w:t>Signore, mia roccia e mio redentore.</w:t>
      </w:r>
      <w:r w:rsidR="009104FB" w:rsidRPr="000142AD">
        <w:rPr>
          <w:rFonts w:ascii="Book Antiqua" w:hAnsi="Book Antiqua"/>
          <w:sz w:val="28"/>
          <w:szCs w:val="28"/>
        </w:rPr>
        <w:t xml:space="preserve"> </w:t>
      </w:r>
    </w:p>
    <w:p w14:paraId="1F69BC58" w14:textId="77777777" w:rsidR="003624D6" w:rsidRPr="000142AD" w:rsidRDefault="003624D6" w:rsidP="003624D6">
      <w:pPr>
        <w:spacing w:after="0" w:line="240" w:lineRule="auto"/>
        <w:jc w:val="both"/>
        <w:rPr>
          <w:rFonts w:ascii="Book Antiqua" w:hAnsi="Book Antiqua"/>
          <w:sz w:val="28"/>
          <w:szCs w:val="28"/>
        </w:rPr>
      </w:pPr>
      <w:r w:rsidRPr="000142AD">
        <w:rPr>
          <w:rFonts w:ascii="Book Antiqua" w:hAnsi="Book Antiqua"/>
          <w:color w:val="C00000"/>
          <w:sz w:val="28"/>
          <w:szCs w:val="28"/>
        </w:rPr>
        <w:t>T.</w:t>
      </w:r>
      <w:r>
        <w:rPr>
          <w:rFonts w:ascii="Book Antiqua" w:hAnsi="Book Antiqua"/>
          <w:sz w:val="28"/>
          <w:szCs w:val="28"/>
        </w:rPr>
        <w:t xml:space="preserve"> </w:t>
      </w:r>
      <w:r w:rsidRPr="003624D6">
        <w:rPr>
          <w:rFonts w:ascii="Book Antiqua" w:hAnsi="Book Antiqua"/>
          <w:sz w:val="28"/>
          <w:szCs w:val="28"/>
        </w:rPr>
        <w:t>Le tue parole, Signore, sono spirito e vita.</w:t>
      </w:r>
    </w:p>
    <w:p w14:paraId="366B5044" w14:textId="77777777" w:rsidR="003624D6" w:rsidRDefault="003624D6">
      <w:pPr>
        <w:spacing w:line="240" w:lineRule="auto"/>
        <w:jc w:val="both"/>
        <w:rPr>
          <w:rFonts w:ascii="Book Antiqua" w:hAnsi="Book Antiqua"/>
          <w:color w:val="C00000"/>
          <w:sz w:val="28"/>
          <w:szCs w:val="28"/>
        </w:rPr>
      </w:pPr>
    </w:p>
    <w:p w14:paraId="4DF30171" w14:textId="77777777"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Seconda Lettura</w:t>
      </w:r>
    </w:p>
    <w:p w14:paraId="7E8B237D"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Dalla prima lettera di san Paolo apostolo ai </w:t>
      </w:r>
      <w:proofErr w:type="spellStart"/>
      <w:r w:rsidRPr="003624D6">
        <w:rPr>
          <w:rFonts w:ascii="Book Antiqua" w:hAnsi="Book Antiqua"/>
          <w:sz w:val="28"/>
          <w:szCs w:val="28"/>
        </w:rPr>
        <w:t>Corìnzi</w:t>
      </w:r>
      <w:proofErr w:type="spellEnd"/>
    </w:p>
    <w:p w14:paraId="3ADD71A4"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Fratelli, come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14:paraId="5C5D6489"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w:t>
      </w:r>
    </w:p>
    <w:p w14:paraId="05E6D24F"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w:t>
      </w:r>
    </w:p>
    <w:p w14:paraId="031EE1D1"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Ora voi siete corpo di Cristo e, ognuno secondo la propria parte, sue membra. Alcuni perciò Dio li ha posti nella Chiesa in primo luogo come apostoli, in secondo luogo come profeti, in terzo luogo come </w:t>
      </w:r>
      <w:r w:rsidRPr="003624D6">
        <w:rPr>
          <w:rFonts w:ascii="Book Antiqua" w:hAnsi="Book Antiqua"/>
          <w:sz w:val="28"/>
          <w:szCs w:val="28"/>
        </w:rPr>
        <w:lastRenderedPageBreak/>
        <w:t>maestri; poi ci sono i miracoli, quindi il dono delle guarigioni, di assistere, di governare, di parlare varie lingue. Sono forse tutti apostoli? Tutti profeti? Tutti maestri? Tutti fanno miracoli? Tutti possiedono il dono delle guarigioni? Tutti parlano lingue? Tutti le interpretano?</w:t>
      </w:r>
    </w:p>
    <w:p w14:paraId="52C9BC7B" w14:textId="77777777" w:rsid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Parola di Dio</w:t>
      </w:r>
    </w:p>
    <w:p w14:paraId="2050A550" w14:textId="77777777" w:rsidR="003624D6" w:rsidRPr="003624D6" w:rsidRDefault="003624D6" w:rsidP="003624D6">
      <w:pPr>
        <w:spacing w:line="240" w:lineRule="auto"/>
        <w:jc w:val="both"/>
        <w:rPr>
          <w:rFonts w:ascii="Book Antiqua" w:hAnsi="Book Antiqua"/>
          <w:color w:val="C00000"/>
          <w:sz w:val="28"/>
          <w:szCs w:val="28"/>
        </w:rPr>
      </w:pPr>
      <w:r w:rsidRPr="003624D6">
        <w:rPr>
          <w:rFonts w:ascii="Book Antiqua" w:hAnsi="Book Antiqua"/>
          <w:color w:val="C00000"/>
          <w:sz w:val="28"/>
          <w:szCs w:val="28"/>
        </w:rPr>
        <w:t>Forma breve (1Cor 12, 12-14.27):</w:t>
      </w:r>
    </w:p>
    <w:p w14:paraId="50E2A463"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Dalla lettera prima lettera di san Paolo apostolo ai </w:t>
      </w:r>
      <w:proofErr w:type="spellStart"/>
      <w:r w:rsidRPr="003624D6">
        <w:rPr>
          <w:rFonts w:ascii="Book Antiqua" w:hAnsi="Book Antiqua"/>
          <w:sz w:val="28"/>
          <w:szCs w:val="28"/>
        </w:rPr>
        <w:t>Corìnzi</w:t>
      </w:r>
      <w:proofErr w:type="spellEnd"/>
    </w:p>
    <w:p w14:paraId="21C937E4"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Fratelli, come il corpo è uno solo e ha molte membra, e tutte le membra del corpo, pur essendo molte, sono un corpo solo, così anche il Cristo.</w:t>
      </w:r>
    </w:p>
    <w:p w14:paraId="3F71FC12"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Infatti noi tutti siamo stati battezzati mediante un solo Spirito in un solo corpo, Giudei o Greci, schiavi o liberi; e tutti siamo stati dissetati da un solo Spirito.</w:t>
      </w:r>
    </w:p>
    <w:p w14:paraId="12E01B01"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E infatti il corpo non è formato da un membro solo, ma da molte membra.</w:t>
      </w:r>
    </w:p>
    <w:p w14:paraId="3A78AE62"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Ora voi siete corpo di Cristo e, ognuno secondo la propria parte, sue membra.</w:t>
      </w:r>
    </w:p>
    <w:p w14:paraId="42C6C835" w14:textId="77777777" w:rsidR="0006359D" w:rsidRPr="000142AD" w:rsidRDefault="003624D6" w:rsidP="003624D6">
      <w:pPr>
        <w:spacing w:line="240" w:lineRule="auto"/>
        <w:jc w:val="both"/>
        <w:rPr>
          <w:rFonts w:ascii="Book Antiqua" w:hAnsi="Book Antiqua"/>
          <w:sz w:val="28"/>
          <w:szCs w:val="28"/>
        </w:rPr>
      </w:pPr>
      <w:r w:rsidRPr="003624D6">
        <w:rPr>
          <w:rFonts w:ascii="Book Antiqua" w:hAnsi="Book Antiqua"/>
          <w:sz w:val="28"/>
          <w:szCs w:val="28"/>
        </w:rPr>
        <w:t>Parola di Dio.</w:t>
      </w:r>
    </w:p>
    <w:p w14:paraId="5EFB7497" w14:textId="77777777" w:rsidR="0006359D" w:rsidRPr="000142AD" w:rsidRDefault="0006359D">
      <w:pPr>
        <w:spacing w:line="240" w:lineRule="auto"/>
        <w:jc w:val="both"/>
        <w:rPr>
          <w:rFonts w:ascii="Book Antiqua" w:hAnsi="Book Antiqua"/>
          <w:b/>
          <w:sz w:val="28"/>
          <w:szCs w:val="28"/>
        </w:rPr>
      </w:pPr>
    </w:p>
    <w:p w14:paraId="6FB4AECD" w14:textId="77777777" w:rsidR="0006359D" w:rsidRPr="000142AD" w:rsidRDefault="009104FB">
      <w:pPr>
        <w:spacing w:line="240" w:lineRule="auto"/>
        <w:jc w:val="both"/>
        <w:rPr>
          <w:rFonts w:ascii="Book Antiqua" w:hAnsi="Book Antiqua"/>
          <w:b/>
          <w:color w:val="C00000"/>
          <w:sz w:val="28"/>
          <w:szCs w:val="28"/>
        </w:rPr>
      </w:pPr>
      <w:r w:rsidRPr="000142AD">
        <w:rPr>
          <w:rFonts w:ascii="Book Antiqua" w:hAnsi="Book Antiqua"/>
          <w:b/>
          <w:color w:val="C00000"/>
          <w:sz w:val="28"/>
          <w:szCs w:val="28"/>
        </w:rPr>
        <w:t>Canto al Vangelo</w:t>
      </w:r>
    </w:p>
    <w:p w14:paraId="01A2E889"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Alleluia, alleluia.</w:t>
      </w:r>
    </w:p>
    <w:p w14:paraId="61BF7F33"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Il Signore mi ha mandato a portare ai poveri il lieto annuncio,</w:t>
      </w:r>
      <w:r>
        <w:rPr>
          <w:rFonts w:ascii="Book Antiqua" w:hAnsi="Book Antiqua"/>
          <w:sz w:val="28"/>
          <w:szCs w:val="28"/>
        </w:rPr>
        <w:t xml:space="preserve"> </w:t>
      </w:r>
      <w:r w:rsidRPr="003624D6">
        <w:rPr>
          <w:rFonts w:ascii="Book Antiqua" w:hAnsi="Book Antiqua"/>
          <w:sz w:val="28"/>
          <w:szCs w:val="28"/>
        </w:rPr>
        <w:t>a proclamare ai prigionieri la liberazione.</w:t>
      </w:r>
    </w:p>
    <w:p w14:paraId="0A7FA08C" w14:textId="77777777" w:rsidR="0006359D" w:rsidRPr="000142AD" w:rsidRDefault="009104FB" w:rsidP="003624D6">
      <w:pPr>
        <w:spacing w:line="240" w:lineRule="auto"/>
        <w:jc w:val="both"/>
        <w:rPr>
          <w:rFonts w:ascii="Book Antiqua" w:hAnsi="Book Antiqua"/>
          <w:b/>
          <w:sz w:val="28"/>
          <w:szCs w:val="28"/>
        </w:rPr>
      </w:pPr>
      <w:r w:rsidRPr="000142AD">
        <w:rPr>
          <w:rFonts w:ascii="Book Antiqua" w:hAnsi="Book Antiqua"/>
          <w:b/>
          <w:sz w:val="28"/>
          <w:szCs w:val="28"/>
        </w:rPr>
        <w:t>Alleluia.</w:t>
      </w:r>
    </w:p>
    <w:p w14:paraId="5D3ED1B5" w14:textId="77777777"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Vangelo</w:t>
      </w:r>
    </w:p>
    <w:p w14:paraId="4DFFE518"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b/>
          <w:sz w:val="28"/>
          <w:szCs w:val="28"/>
        </w:rPr>
        <w:t>+</w:t>
      </w:r>
      <w:r w:rsidRPr="000142AD">
        <w:rPr>
          <w:rFonts w:ascii="Book Antiqua" w:hAnsi="Book Antiqua"/>
          <w:sz w:val="28"/>
          <w:szCs w:val="28"/>
        </w:rPr>
        <w:t xml:space="preserve"> </w:t>
      </w:r>
      <w:r w:rsidR="003624D6" w:rsidRPr="003624D6">
        <w:rPr>
          <w:rFonts w:ascii="Book Antiqua" w:hAnsi="Book Antiqua"/>
          <w:sz w:val="28"/>
          <w:szCs w:val="28"/>
        </w:rPr>
        <w:t>Dal Vangelo secondo Luca</w:t>
      </w:r>
    </w:p>
    <w:p w14:paraId="6D04A97A" w14:textId="77777777" w:rsidR="00B00CA6" w:rsidRPr="000142AD" w:rsidRDefault="00B00CA6">
      <w:pPr>
        <w:spacing w:after="0" w:line="240" w:lineRule="auto"/>
        <w:jc w:val="both"/>
        <w:rPr>
          <w:rFonts w:ascii="Book Antiqua" w:hAnsi="Book Antiqua"/>
          <w:color w:val="C00000"/>
          <w:sz w:val="28"/>
          <w:szCs w:val="28"/>
        </w:rPr>
      </w:pPr>
      <w:r w:rsidRPr="000142AD">
        <w:rPr>
          <w:rFonts w:ascii="Book Antiqua" w:hAnsi="Book Antiqua"/>
          <w:color w:val="C00000"/>
          <w:sz w:val="28"/>
          <w:szCs w:val="28"/>
        </w:rPr>
        <w:t>Il sacerdote incensa il Lezionario.</w:t>
      </w:r>
    </w:p>
    <w:p w14:paraId="66E68C67" w14:textId="77777777" w:rsidR="00B00CA6" w:rsidRPr="000142AD" w:rsidRDefault="00B00CA6">
      <w:pPr>
        <w:spacing w:after="0" w:line="240" w:lineRule="auto"/>
        <w:jc w:val="both"/>
        <w:rPr>
          <w:rFonts w:ascii="Book Antiqua" w:hAnsi="Book Antiqua"/>
          <w:sz w:val="28"/>
          <w:szCs w:val="28"/>
        </w:rPr>
      </w:pPr>
      <w:r w:rsidRPr="000142AD">
        <w:rPr>
          <w:rFonts w:ascii="Book Antiqua" w:hAnsi="Book Antiqua"/>
          <w:sz w:val="28"/>
          <w:szCs w:val="28"/>
        </w:rPr>
        <w:t xml:space="preserve"> </w:t>
      </w:r>
    </w:p>
    <w:p w14:paraId="35A53897"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Poiché molti hanno cercato di raccontare con ordine gli avvenimenti che si sono compiuti in mezzo a noi, come ce li hanno trasmessi coloro che ne furono testimoni oculari fin da principio e divennero ministri </w:t>
      </w:r>
      <w:r w:rsidRPr="003624D6">
        <w:rPr>
          <w:rFonts w:ascii="Book Antiqua" w:hAnsi="Book Antiqua"/>
          <w:sz w:val="28"/>
          <w:szCs w:val="28"/>
        </w:rPr>
        <w:lastRenderedPageBreak/>
        <w:t xml:space="preserve">della Parola, così anch’io ho deciso di fare ricerche accurate su ogni circostanza, fin dagli inizi, e di scriverne un resoconto ordinato per te, illustre </w:t>
      </w:r>
      <w:proofErr w:type="spellStart"/>
      <w:r w:rsidRPr="003624D6">
        <w:rPr>
          <w:rFonts w:ascii="Book Antiqua" w:hAnsi="Book Antiqua"/>
          <w:sz w:val="28"/>
          <w:szCs w:val="28"/>
        </w:rPr>
        <w:t>Teòfilo</w:t>
      </w:r>
      <w:proofErr w:type="spellEnd"/>
      <w:r w:rsidRPr="003624D6">
        <w:rPr>
          <w:rFonts w:ascii="Book Antiqua" w:hAnsi="Book Antiqua"/>
          <w:sz w:val="28"/>
          <w:szCs w:val="28"/>
        </w:rPr>
        <w:t>, in modo che tu possa renderti conto della solidità degli insegnamenti che hai ricevuto.</w:t>
      </w:r>
    </w:p>
    <w:p w14:paraId="1E78C549"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In quel tempo, Gesù ritornò in Galilea con la potenza dello Spirito e la sua fama si diffuse in tutta la regione. Insegnava nelle loro sinagoghe e gli rendevano lode.</w:t>
      </w:r>
    </w:p>
    <w:p w14:paraId="1A353F7D"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 xml:space="preserve">Venne a </w:t>
      </w:r>
      <w:proofErr w:type="spellStart"/>
      <w:r w:rsidRPr="003624D6">
        <w:rPr>
          <w:rFonts w:ascii="Book Antiqua" w:hAnsi="Book Antiqua"/>
          <w:sz w:val="28"/>
          <w:szCs w:val="28"/>
        </w:rPr>
        <w:t>Nàzaret</w:t>
      </w:r>
      <w:proofErr w:type="spellEnd"/>
      <w:r w:rsidRPr="003624D6">
        <w:rPr>
          <w:rFonts w:ascii="Book Antiqua" w:hAnsi="Book Antiqua"/>
          <w:sz w:val="28"/>
          <w:szCs w:val="28"/>
        </w:rPr>
        <w:t xml:space="preserve">, dove era cresciuto, e secondo il suo solito, di sabato, entrò nella sinagoga e si alzò a leggere. Gli fu dato il rotolo del profeta </w:t>
      </w:r>
      <w:proofErr w:type="spellStart"/>
      <w:r w:rsidRPr="003624D6">
        <w:rPr>
          <w:rFonts w:ascii="Book Antiqua" w:hAnsi="Book Antiqua"/>
          <w:sz w:val="28"/>
          <w:szCs w:val="28"/>
        </w:rPr>
        <w:t>Isaìa</w:t>
      </w:r>
      <w:proofErr w:type="spellEnd"/>
      <w:r w:rsidRPr="003624D6">
        <w:rPr>
          <w:rFonts w:ascii="Book Antiqua" w:hAnsi="Book Antiqua"/>
          <w:sz w:val="28"/>
          <w:szCs w:val="28"/>
        </w:rPr>
        <w:t>; aprì il rotolo e trovò il passo dove era scritto:</w:t>
      </w:r>
    </w:p>
    <w:p w14:paraId="07D15A35" w14:textId="77777777" w:rsidR="003624D6" w:rsidRP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«Lo Spirito del Signore è sopra di me;</w:t>
      </w:r>
      <w:r>
        <w:rPr>
          <w:rFonts w:ascii="Book Antiqua" w:hAnsi="Book Antiqua"/>
          <w:sz w:val="28"/>
          <w:szCs w:val="28"/>
        </w:rPr>
        <w:t xml:space="preserve"> </w:t>
      </w:r>
      <w:r w:rsidRPr="003624D6">
        <w:rPr>
          <w:rFonts w:ascii="Book Antiqua" w:hAnsi="Book Antiqua"/>
          <w:sz w:val="28"/>
          <w:szCs w:val="28"/>
        </w:rPr>
        <w:t>per questo mi ha consacrato con l’unzione</w:t>
      </w:r>
      <w:r>
        <w:rPr>
          <w:rFonts w:ascii="Book Antiqua" w:hAnsi="Book Antiqua"/>
          <w:sz w:val="28"/>
          <w:szCs w:val="28"/>
        </w:rPr>
        <w:t xml:space="preserve"> </w:t>
      </w:r>
      <w:r w:rsidRPr="003624D6">
        <w:rPr>
          <w:rFonts w:ascii="Book Antiqua" w:hAnsi="Book Antiqua"/>
          <w:sz w:val="28"/>
          <w:szCs w:val="28"/>
        </w:rPr>
        <w:t>e mi ha mandato a portare ai poveri il lieto annuncio,</w:t>
      </w:r>
      <w:r>
        <w:rPr>
          <w:rFonts w:ascii="Book Antiqua" w:hAnsi="Book Antiqua"/>
          <w:sz w:val="28"/>
          <w:szCs w:val="28"/>
        </w:rPr>
        <w:t xml:space="preserve"> </w:t>
      </w:r>
      <w:r w:rsidRPr="003624D6">
        <w:rPr>
          <w:rFonts w:ascii="Book Antiqua" w:hAnsi="Book Antiqua"/>
          <w:sz w:val="28"/>
          <w:szCs w:val="28"/>
        </w:rPr>
        <w:t>a proclamare ai prigionieri la liberazione</w:t>
      </w:r>
      <w:r>
        <w:rPr>
          <w:rFonts w:ascii="Book Antiqua" w:hAnsi="Book Antiqua"/>
          <w:sz w:val="28"/>
          <w:szCs w:val="28"/>
        </w:rPr>
        <w:t xml:space="preserve"> </w:t>
      </w:r>
      <w:r w:rsidRPr="003624D6">
        <w:rPr>
          <w:rFonts w:ascii="Book Antiqua" w:hAnsi="Book Antiqua"/>
          <w:sz w:val="28"/>
          <w:szCs w:val="28"/>
        </w:rPr>
        <w:t>e ai ciechi la vista;</w:t>
      </w:r>
      <w:r>
        <w:rPr>
          <w:rFonts w:ascii="Book Antiqua" w:hAnsi="Book Antiqua"/>
          <w:sz w:val="28"/>
          <w:szCs w:val="28"/>
        </w:rPr>
        <w:t xml:space="preserve"> </w:t>
      </w:r>
      <w:r w:rsidRPr="003624D6">
        <w:rPr>
          <w:rFonts w:ascii="Book Antiqua" w:hAnsi="Book Antiqua"/>
          <w:sz w:val="28"/>
          <w:szCs w:val="28"/>
        </w:rPr>
        <w:t>a rimettere in libertà gli oppressi</w:t>
      </w:r>
      <w:r>
        <w:rPr>
          <w:rFonts w:ascii="Book Antiqua" w:hAnsi="Book Antiqua"/>
          <w:sz w:val="28"/>
          <w:szCs w:val="28"/>
        </w:rPr>
        <w:t xml:space="preserve"> </w:t>
      </w:r>
      <w:r w:rsidRPr="003624D6">
        <w:rPr>
          <w:rFonts w:ascii="Book Antiqua" w:hAnsi="Book Antiqua"/>
          <w:sz w:val="28"/>
          <w:szCs w:val="28"/>
        </w:rPr>
        <w:t>e proclamare l’anno di grazia del Signore».</w:t>
      </w:r>
    </w:p>
    <w:p w14:paraId="057E54C9" w14:textId="77777777" w:rsidR="003624D6" w:rsidRDefault="003624D6" w:rsidP="003624D6">
      <w:pPr>
        <w:spacing w:line="240" w:lineRule="auto"/>
        <w:jc w:val="both"/>
        <w:rPr>
          <w:rFonts w:ascii="Book Antiqua" w:hAnsi="Book Antiqua"/>
          <w:sz w:val="28"/>
          <w:szCs w:val="28"/>
        </w:rPr>
      </w:pPr>
      <w:r w:rsidRPr="003624D6">
        <w:rPr>
          <w:rFonts w:ascii="Book Antiqua" w:hAnsi="Book Antiqua"/>
          <w:sz w:val="28"/>
          <w:szCs w:val="28"/>
        </w:rPr>
        <w:t>Riavvolse il rotolo, lo riconsegnò all’inserviente e sedette. Nella sinagoga, gli occhi di tutti erano fissi su di lui. Allora cominciò a dire loro: «Oggi si è compiuta questa Scrittura che voi avete ascoltato».</w:t>
      </w:r>
    </w:p>
    <w:p w14:paraId="5A8758F7" w14:textId="77777777" w:rsidR="0006359D" w:rsidRPr="000142AD" w:rsidRDefault="009104FB" w:rsidP="003624D6">
      <w:pPr>
        <w:spacing w:line="240" w:lineRule="auto"/>
        <w:jc w:val="both"/>
        <w:rPr>
          <w:rFonts w:ascii="Book Antiqua" w:hAnsi="Book Antiqua"/>
          <w:sz w:val="28"/>
          <w:szCs w:val="28"/>
        </w:rPr>
      </w:pPr>
      <w:r w:rsidRPr="000142AD">
        <w:rPr>
          <w:rFonts w:ascii="Book Antiqua" w:hAnsi="Book Antiqua"/>
          <w:sz w:val="28"/>
          <w:szCs w:val="28"/>
        </w:rPr>
        <w:t>Parola del Signore.</w:t>
      </w:r>
    </w:p>
    <w:p w14:paraId="156CF38B" w14:textId="77777777" w:rsidR="0006359D" w:rsidRPr="000142AD" w:rsidRDefault="00B00CA6">
      <w:pPr>
        <w:spacing w:line="240" w:lineRule="auto"/>
        <w:jc w:val="both"/>
        <w:rPr>
          <w:rFonts w:ascii="Book Antiqua" w:hAnsi="Book Antiqua"/>
          <w:b/>
          <w:color w:val="C00000"/>
          <w:sz w:val="28"/>
          <w:szCs w:val="28"/>
        </w:rPr>
      </w:pPr>
      <w:r w:rsidRPr="000142AD">
        <w:rPr>
          <w:rFonts w:ascii="Book Antiqua" w:hAnsi="Book Antiqua"/>
          <w:b/>
          <w:color w:val="C00000"/>
          <w:sz w:val="28"/>
          <w:szCs w:val="28"/>
        </w:rPr>
        <w:t>I</w:t>
      </w:r>
      <w:r w:rsidR="009104FB" w:rsidRPr="000142AD">
        <w:rPr>
          <w:rFonts w:ascii="Book Antiqua" w:hAnsi="Book Antiqua"/>
          <w:b/>
          <w:color w:val="C00000"/>
          <w:sz w:val="28"/>
          <w:szCs w:val="28"/>
        </w:rPr>
        <w:t>l Sacerdote benedice i fedeli con il Lezionario e lo ripone sull’ambone</w:t>
      </w:r>
      <w:r w:rsidRPr="000142AD">
        <w:rPr>
          <w:rFonts w:ascii="Book Antiqua" w:hAnsi="Book Antiqua"/>
          <w:b/>
          <w:color w:val="C00000"/>
          <w:sz w:val="28"/>
          <w:szCs w:val="28"/>
        </w:rPr>
        <w:t>.</w:t>
      </w:r>
    </w:p>
    <w:p w14:paraId="0FC7DFFC"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OMELIA</w:t>
      </w:r>
    </w:p>
    <w:p w14:paraId="01E87AC7"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Credo…</w:t>
      </w:r>
    </w:p>
    <w:p w14:paraId="4EBAC88F" w14:textId="77777777" w:rsidR="0006359D" w:rsidRPr="000142AD" w:rsidRDefault="0006359D">
      <w:pPr>
        <w:spacing w:line="240" w:lineRule="auto"/>
        <w:jc w:val="both"/>
        <w:rPr>
          <w:rFonts w:ascii="Book Antiqua" w:hAnsi="Book Antiqua"/>
          <w:b/>
          <w:sz w:val="28"/>
          <w:szCs w:val="28"/>
        </w:rPr>
      </w:pPr>
    </w:p>
    <w:p w14:paraId="6EACEC7E"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PREGHIERA DEI FEDELI</w:t>
      </w:r>
    </w:p>
    <w:p w14:paraId="7AF986BF" w14:textId="77777777"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Alle intenzioni della domenica si aggiungano le seguenti:</w:t>
      </w:r>
    </w:p>
    <w:p w14:paraId="51B339A8"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sz w:val="28"/>
          <w:szCs w:val="28"/>
        </w:rPr>
        <w:t>Per la Chiesa, perché i pastori e i fedeli si lascino trasformare dalla Parola che proclamano e diventino segno luminoso della misericordia di Dio che guarisce e perdona. Preghiamo.</w:t>
      </w:r>
    </w:p>
    <w:p w14:paraId="63B7CE00" w14:textId="7F88B639" w:rsidR="0006359D" w:rsidRPr="000142AD" w:rsidRDefault="009104FB">
      <w:pPr>
        <w:spacing w:line="240" w:lineRule="auto"/>
        <w:jc w:val="both"/>
        <w:rPr>
          <w:rFonts w:ascii="Book Antiqua" w:hAnsi="Book Antiqua"/>
          <w:sz w:val="28"/>
          <w:szCs w:val="28"/>
        </w:rPr>
      </w:pPr>
      <w:r w:rsidRPr="000142AD">
        <w:rPr>
          <w:rFonts w:ascii="Book Antiqua" w:hAnsi="Book Antiqua"/>
          <w:sz w:val="28"/>
          <w:szCs w:val="28"/>
        </w:rPr>
        <w:t>Per le famiglie, perché ogni giorno traggano forza e grazia d</w:t>
      </w:r>
      <w:r w:rsidR="00AD30A0">
        <w:rPr>
          <w:rFonts w:ascii="Book Antiqua" w:hAnsi="Book Antiqua"/>
          <w:sz w:val="28"/>
          <w:szCs w:val="28"/>
        </w:rPr>
        <w:t>a</w:t>
      </w:r>
      <w:r w:rsidRPr="000142AD">
        <w:rPr>
          <w:rFonts w:ascii="Book Antiqua" w:hAnsi="Book Antiqua"/>
          <w:sz w:val="28"/>
          <w:szCs w:val="28"/>
        </w:rPr>
        <w:t>lla condivisione della Parola di Dio che è alimento del cammino di fede, fonte della speranza, sorgente di carità. Preghiamo.</w:t>
      </w:r>
    </w:p>
    <w:p w14:paraId="1D66CC64"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sz w:val="28"/>
          <w:szCs w:val="28"/>
        </w:rPr>
        <w:t>Per i giovani, perché nell’ascolto assiduo della Parola sappiano discernere la volontà di Dio sulla loro vita. Preghiamo.</w:t>
      </w:r>
    </w:p>
    <w:p w14:paraId="0BBBCB82" w14:textId="77777777" w:rsidR="0006359D" w:rsidRPr="000142AD" w:rsidRDefault="0006359D">
      <w:pPr>
        <w:spacing w:line="240" w:lineRule="auto"/>
        <w:jc w:val="both"/>
        <w:rPr>
          <w:rFonts w:ascii="Book Antiqua" w:hAnsi="Book Antiqua"/>
          <w:b/>
          <w:sz w:val="28"/>
          <w:szCs w:val="28"/>
        </w:rPr>
      </w:pPr>
    </w:p>
    <w:p w14:paraId="3E7AF007"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PREGHIERA SULLE OFFERTE</w:t>
      </w:r>
    </w:p>
    <w:p w14:paraId="0D57000F"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Accogli i nostri doni, Padre misericordioso, e consacrali con la potenza del tuo Spirito, perché diventino per noi sacramento di salvezza. </w:t>
      </w:r>
    </w:p>
    <w:p w14:paraId="5DA9E5D0"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Per Cristo nostro Signore.</w:t>
      </w:r>
    </w:p>
    <w:p w14:paraId="59E23666"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T.</w:t>
      </w:r>
      <w:r w:rsidRPr="000142AD">
        <w:rPr>
          <w:rFonts w:ascii="Book Antiqua" w:hAnsi="Book Antiqua"/>
          <w:sz w:val="28"/>
          <w:szCs w:val="28"/>
        </w:rPr>
        <w:t xml:space="preserve"> Amen</w:t>
      </w:r>
    </w:p>
    <w:p w14:paraId="564DDF17"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 xml:space="preserve">PREFAZIO </w:t>
      </w:r>
    </w:p>
    <w:p w14:paraId="04744EC0" w14:textId="0F22B2C2" w:rsidR="0006359D"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 xml:space="preserve">Si consiglia la </w:t>
      </w:r>
      <w:r w:rsidRPr="000142AD">
        <w:rPr>
          <w:rFonts w:ascii="Book Antiqua" w:hAnsi="Book Antiqua"/>
          <w:b/>
          <w:color w:val="C00000"/>
          <w:sz w:val="28"/>
          <w:szCs w:val="28"/>
        </w:rPr>
        <w:t>PREGHIERA EUCARISTICA V/a</w:t>
      </w:r>
      <w:r w:rsidRPr="000142AD">
        <w:rPr>
          <w:rFonts w:ascii="Book Antiqua" w:hAnsi="Book Antiqua"/>
          <w:color w:val="C00000"/>
          <w:sz w:val="28"/>
          <w:szCs w:val="28"/>
        </w:rPr>
        <w:t xml:space="preserve"> o la </w:t>
      </w:r>
      <w:r w:rsidRPr="000142AD">
        <w:rPr>
          <w:rFonts w:ascii="Book Antiqua" w:hAnsi="Book Antiqua"/>
          <w:b/>
          <w:color w:val="C00000"/>
          <w:sz w:val="28"/>
          <w:szCs w:val="28"/>
        </w:rPr>
        <w:t>PREGHIERA EUCARISTICA V/b</w:t>
      </w:r>
      <w:r w:rsidRPr="000142AD">
        <w:rPr>
          <w:rFonts w:ascii="Book Antiqua" w:hAnsi="Book Antiqua"/>
          <w:color w:val="C00000"/>
          <w:sz w:val="28"/>
          <w:szCs w:val="28"/>
        </w:rPr>
        <w:t xml:space="preserve"> con relativi prefazi propri. </w:t>
      </w:r>
    </w:p>
    <w:p w14:paraId="7CFDC39C" w14:textId="77777777" w:rsidR="0006359D" w:rsidRPr="000142AD" w:rsidRDefault="009104FB">
      <w:pPr>
        <w:spacing w:line="240" w:lineRule="auto"/>
        <w:jc w:val="both"/>
        <w:rPr>
          <w:rFonts w:ascii="Book Antiqua" w:hAnsi="Book Antiqua"/>
          <w:i/>
          <w:color w:val="C00000"/>
          <w:sz w:val="28"/>
          <w:szCs w:val="28"/>
        </w:rPr>
      </w:pPr>
      <w:r w:rsidRPr="000142AD">
        <w:rPr>
          <w:rFonts w:ascii="Book Antiqua" w:hAnsi="Book Antiqua"/>
          <w:i/>
          <w:color w:val="C00000"/>
          <w:sz w:val="28"/>
          <w:szCs w:val="28"/>
        </w:rPr>
        <w:t>In alternativa il seguente cui far seguire la prescelta preghiera eucaristica.</w:t>
      </w:r>
    </w:p>
    <w:p w14:paraId="2E4629CA"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 xml:space="preserve">PREFAZIO DELLE DOMENICHE DEL TEMPO </w:t>
      </w:r>
      <w:proofErr w:type="gramStart"/>
      <w:r w:rsidRPr="000142AD">
        <w:rPr>
          <w:rFonts w:ascii="Book Antiqua" w:hAnsi="Book Antiqua"/>
          <w:b/>
          <w:sz w:val="28"/>
          <w:szCs w:val="28"/>
        </w:rPr>
        <w:t>ORDINARIO  X</w:t>
      </w:r>
      <w:proofErr w:type="gramEnd"/>
    </w:p>
    <w:p w14:paraId="54BDF66F" w14:textId="77777777" w:rsidR="0006359D" w:rsidRPr="000142AD" w:rsidRDefault="009104FB">
      <w:pPr>
        <w:spacing w:line="240" w:lineRule="auto"/>
        <w:jc w:val="both"/>
        <w:rPr>
          <w:rFonts w:ascii="Book Antiqua" w:hAnsi="Book Antiqua"/>
          <w:i/>
          <w:color w:val="C00000"/>
          <w:sz w:val="28"/>
          <w:szCs w:val="28"/>
        </w:rPr>
      </w:pPr>
      <w:r w:rsidRPr="000142AD">
        <w:rPr>
          <w:rFonts w:ascii="Book Antiqua" w:hAnsi="Book Antiqua"/>
          <w:i/>
          <w:color w:val="C00000"/>
          <w:sz w:val="28"/>
          <w:szCs w:val="28"/>
        </w:rPr>
        <w:t>Il giorno del Signore</w:t>
      </w:r>
    </w:p>
    <w:p w14:paraId="16A3E82D"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V. Il Signore sia con voi.</w:t>
      </w:r>
    </w:p>
    <w:p w14:paraId="290ED6BF"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R. E con il tuo spirito.</w:t>
      </w:r>
    </w:p>
    <w:p w14:paraId="39513368" w14:textId="77777777" w:rsidR="0006359D" w:rsidRPr="000142AD" w:rsidRDefault="0006359D">
      <w:pPr>
        <w:spacing w:after="0" w:line="240" w:lineRule="auto"/>
        <w:jc w:val="both"/>
        <w:rPr>
          <w:rFonts w:ascii="Book Antiqua" w:hAnsi="Book Antiqua"/>
          <w:sz w:val="28"/>
          <w:szCs w:val="28"/>
        </w:rPr>
      </w:pPr>
    </w:p>
    <w:p w14:paraId="7B2DE456"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V. In alto i nostri cuori.</w:t>
      </w:r>
    </w:p>
    <w:p w14:paraId="2A9DA2FE"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R. Sono rivolti al Signore.</w:t>
      </w:r>
    </w:p>
    <w:p w14:paraId="7C82A58A" w14:textId="77777777" w:rsidR="0006359D" w:rsidRPr="000142AD" w:rsidRDefault="0006359D">
      <w:pPr>
        <w:spacing w:after="0" w:line="240" w:lineRule="auto"/>
        <w:jc w:val="both"/>
        <w:rPr>
          <w:rFonts w:ascii="Book Antiqua" w:hAnsi="Book Antiqua"/>
          <w:sz w:val="28"/>
          <w:szCs w:val="28"/>
        </w:rPr>
      </w:pPr>
    </w:p>
    <w:p w14:paraId="3B1592F9"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V. Rendiamo grazie al Signore, nostro Dio.</w:t>
      </w:r>
    </w:p>
    <w:p w14:paraId="45B42D67"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R. E’ cosa buona e giusta.</w:t>
      </w:r>
    </w:p>
    <w:p w14:paraId="2C3EA52E" w14:textId="77777777" w:rsidR="0006359D" w:rsidRPr="000142AD" w:rsidRDefault="0006359D">
      <w:pPr>
        <w:spacing w:after="0" w:line="240" w:lineRule="auto"/>
        <w:jc w:val="both"/>
        <w:rPr>
          <w:rFonts w:ascii="Book Antiqua" w:hAnsi="Book Antiqua"/>
          <w:sz w:val="28"/>
          <w:szCs w:val="28"/>
        </w:rPr>
      </w:pPr>
    </w:p>
    <w:p w14:paraId="7A53AA9A"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E’ veramente giusto benedirti e ringraziarti,</w:t>
      </w:r>
    </w:p>
    <w:p w14:paraId="76C4CE6D"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Padre santo, sorgente della verità e della vita,</w:t>
      </w:r>
    </w:p>
    <w:p w14:paraId="77302ECB"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perché in questo giorno di festa</w:t>
      </w:r>
    </w:p>
    <w:p w14:paraId="0E80240D"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ci hai convocato nella tua casa.</w:t>
      </w:r>
    </w:p>
    <w:p w14:paraId="64F3B567" w14:textId="77777777" w:rsidR="0006359D" w:rsidRPr="000142AD" w:rsidRDefault="0006359D">
      <w:pPr>
        <w:spacing w:after="0" w:line="240" w:lineRule="auto"/>
        <w:jc w:val="both"/>
        <w:rPr>
          <w:rFonts w:ascii="Book Antiqua" w:hAnsi="Book Antiqua"/>
          <w:sz w:val="28"/>
          <w:szCs w:val="28"/>
        </w:rPr>
      </w:pPr>
    </w:p>
    <w:p w14:paraId="74831079"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Oggi la tua famiglia,</w:t>
      </w:r>
    </w:p>
    <w:p w14:paraId="631BECEA" w14:textId="7BB0C4E2" w:rsidR="0006359D" w:rsidRPr="000142AD" w:rsidRDefault="009104FB">
      <w:pPr>
        <w:spacing w:after="0" w:line="240" w:lineRule="auto"/>
        <w:jc w:val="both"/>
        <w:rPr>
          <w:rFonts w:ascii="Book Antiqua" w:hAnsi="Book Antiqua"/>
          <w:b/>
          <w:sz w:val="28"/>
          <w:szCs w:val="28"/>
        </w:rPr>
      </w:pPr>
      <w:r w:rsidRPr="000142AD">
        <w:rPr>
          <w:rFonts w:ascii="Book Antiqua" w:hAnsi="Book Antiqua"/>
          <w:b/>
          <w:sz w:val="28"/>
          <w:szCs w:val="28"/>
        </w:rPr>
        <w:t xml:space="preserve">riunita nell’ascolto della </w:t>
      </w:r>
      <w:r w:rsidR="00AD30A0">
        <w:rPr>
          <w:rFonts w:ascii="Book Antiqua" w:hAnsi="Book Antiqua"/>
          <w:b/>
          <w:sz w:val="28"/>
          <w:szCs w:val="28"/>
        </w:rPr>
        <w:t>P</w:t>
      </w:r>
      <w:r w:rsidRPr="000142AD">
        <w:rPr>
          <w:rFonts w:ascii="Book Antiqua" w:hAnsi="Book Antiqua"/>
          <w:b/>
          <w:sz w:val="28"/>
          <w:szCs w:val="28"/>
        </w:rPr>
        <w:t>arola</w:t>
      </w:r>
    </w:p>
    <w:p w14:paraId="415CA9B2"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e nella comunione dell’unico pane spezzato,</w:t>
      </w:r>
    </w:p>
    <w:p w14:paraId="1AE6DF98"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fa memoria del Signore risorto</w:t>
      </w:r>
    </w:p>
    <w:p w14:paraId="261C7A1A"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nell’attesa della domenica senza tramonto,</w:t>
      </w:r>
    </w:p>
    <w:p w14:paraId="2D84ED8C"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quando l’umanità intera</w:t>
      </w:r>
    </w:p>
    <w:p w14:paraId="5F99CCE1"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entrerà nel tuo riposo.</w:t>
      </w:r>
    </w:p>
    <w:p w14:paraId="2A55B658" w14:textId="77777777" w:rsidR="0006359D" w:rsidRPr="000142AD" w:rsidRDefault="0006359D">
      <w:pPr>
        <w:spacing w:after="0" w:line="240" w:lineRule="auto"/>
        <w:jc w:val="both"/>
        <w:rPr>
          <w:rFonts w:ascii="Book Antiqua" w:hAnsi="Book Antiqua"/>
          <w:sz w:val="28"/>
          <w:szCs w:val="28"/>
        </w:rPr>
      </w:pPr>
    </w:p>
    <w:p w14:paraId="3541294F"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Allora noi vedremo il tuo volto</w:t>
      </w:r>
    </w:p>
    <w:p w14:paraId="1FDA7F49"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lastRenderedPageBreak/>
        <w:t>e loderemo senza fine</w:t>
      </w:r>
    </w:p>
    <w:p w14:paraId="1C51E738"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la tua misericordia.</w:t>
      </w:r>
    </w:p>
    <w:p w14:paraId="0D1FFEB4" w14:textId="77777777" w:rsidR="0006359D" w:rsidRPr="000142AD" w:rsidRDefault="0006359D">
      <w:pPr>
        <w:spacing w:after="0" w:line="240" w:lineRule="auto"/>
        <w:jc w:val="both"/>
        <w:rPr>
          <w:rFonts w:ascii="Book Antiqua" w:hAnsi="Book Antiqua"/>
          <w:sz w:val="28"/>
          <w:szCs w:val="28"/>
        </w:rPr>
      </w:pPr>
    </w:p>
    <w:p w14:paraId="1F7AEB13"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Con questa gioiosa speranza,</w:t>
      </w:r>
    </w:p>
    <w:p w14:paraId="49990DC5"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uniti agli angeli e ai santi,</w:t>
      </w:r>
    </w:p>
    <w:p w14:paraId="0FB21E8E"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cantiamo a una sola voce</w:t>
      </w:r>
    </w:p>
    <w:p w14:paraId="3F4AD4D9" w14:textId="77777777" w:rsidR="0006359D" w:rsidRPr="000142AD" w:rsidRDefault="009104FB">
      <w:pPr>
        <w:spacing w:after="0" w:line="240" w:lineRule="auto"/>
        <w:jc w:val="both"/>
        <w:rPr>
          <w:rFonts w:ascii="Book Antiqua" w:hAnsi="Book Antiqua"/>
          <w:sz w:val="28"/>
          <w:szCs w:val="28"/>
        </w:rPr>
      </w:pPr>
      <w:r w:rsidRPr="000142AD">
        <w:rPr>
          <w:rFonts w:ascii="Book Antiqua" w:hAnsi="Book Antiqua"/>
          <w:sz w:val="28"/>
          <w:szCs w:val="28"/>
        </w:rPr>
        <w:t>l’inno della tua gloria:</w:t>
      </w:r>
    </w:p>
    <w:p w14:paraId="34D46991" w14:textId="77777777" w:rsidR="0006359D" w:rsidRPr="000142AD" w:rsidRDefault="0006359D">
      <w:pPr>
        <w:spacing w:after="0" w:line="240" w:lineRule="auto"/>
        <w:jc w:val="both"/>
        <w:rPr>
          <w:rFonts w:ascii="Book Antiqua" w:hAnsi="Book Antiqua"/>
          <w:sz w:val="28"/>
          <w:szCs w:val="28"/>
        </w:rPr>
      </w:pPr>
    </w:p>
    <w:p w14:paraId="53E2A642" w14:textId="77777777" w:rsidR="0006359D" w:rsidRPr="000142AD" w:rsidRDefault="009104FB">
      <w:pPr>
        <w:spacing w:after="0" w:line="240" w:lineRule="auto"/>
        <w:jc w:val="both"/>
        <w:rPr>
          <w:rFonts w:ascii="Book Antiqua" w:hAnsi="Book Antiqua"/>
          <w:b/>
          <w:sz w:val="28"/>
          <w:szCs w:val="28"/>
        </w:rPr>
      </w:pPr>
      <w:r w:rsidRPr="000142AD">
        <w:rPr>
          <w:rFonts w:ascii="Book Antiqua" w:hAnsi="Book Antiqua"/>
          <w:b/>
          <w:sz w:val="28"/>
          <w:szCs w:val="28"/>
        </w:rPr>
        <w:t xml:space="preserve">Santo, Santo, Santo… </w:t>
      </w:r>
    </w:p>
    <w:p w14:paraId="39110FDD" w14:textId="366C7BFC" w:rsidR="0006359D" w:rsidRPr="000142AD" w:rsidRDefault="009104FB">
      <w:pPr>
        <w:spacing w:line="240" w:lineRule="auto"/>
        <w:jc w:val="both"/>
        <w:rPr>
          <w:rFonts w:ascii="Book Antiqua" w:hAnsi="Book Antiqua"/>
          <w:b/>
          <w:sz w:val="28"/>
          <w:szCs w:val="28"/>
        </w:rPr>
      </w:pPr>
      <w:r w:rsidRPr="000142AD">
        <w:rPr>
          <w:rFonts w:ascii="Book Antiqua" w:hAnsi="Book Antiqua"/>
          <w:b/>
          <w:sz w:val="28"/>
          <w:szCs w:val="28"/>
        </w:rPr>
        <w:t xml:space="preserve">BENEDIZIONE FINALE (tempo ordinario </w:t>
      </w:r>
      <w:r w:rsidR="00AD30A0">
        <w:rPr>
          <w:rFonts w:ascii="Book Antiqua" w:hAnsi="Book Antiqua"/>
          <w:b/>
          <w:sz w:val="28"/>
          <w:szCs w:val="28"/>
        </w:rPr>
        <w:t>v</w:t>
      </w:r>
      <w:r w:rsidRPr="000142AD">
        <w:rPr>
          <w:rFonts w:ascii="Book Antiqua" w:hAnsi="Book Antiqua"/>
          <w:b/>
          <w:sz w:val="28"/>
          <w:szCs w:val="28"/>
        </w:rPr>
        <w:t>)</w:t>
      </w:r>
    </w:p>
    <w:p w14:paraId="5E9A5B9D"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C. </w:t>
      </w:r>
      <w:r w:rsidRPr="000142AD">
        <w:rPr>
          <w:rFonts w:ascii="Book Antiqua" w:hAnsi="Book Antiqua"/>
          <w:sz w:val="28"/>
          <w:szCs w:val="28"/>
        </w:rPr>
        <w:t>Dio onnipotente allontani da voi ogni male e vi conceda i doni della sua benedizione.</w:t>
      </w:r>
    </w:p>
    <w:p w14:paraId="62B97711"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R. </w:t>
      </w:r>
      <w:r w:rsidRPr="000142AD">
        <w:rPr>
          <w:rFonts w:ascii="Book Antiqua" w:hAnsi="Book Antiqua"/>
          <w:sz w:val="28"/>
          <w:szCs w:val="28"/>
        </w:rPr>
        <w:t>Amen.</w:t>
      </w:r>
    </w:p>
    <w:p w14:paraId="0019A9A3" w14:textId="77777777" w:rsidR="0006359D" w:rsidRPr="000142AD" w:rsidRDefault="009104FB">
      <w:pPr>
        <w:spacing w:line="240" w:lineRule="auto"/>
        <w:jc w:val="both"/>
        <w:rPr>
          <w:rFonts w:ascii="Book Antiqua" w:hAnsi="Book Antiqua"/>
          <w:b/>
          <w:sz w:val="28"/>
          <w:szCs w:val="28"/>
        </w:rPr>
      </w:pPr>
      <w:r w:rsidRPr="000142AD">
        <w:rPr>
          <w:rFonts w:ascii="Book Antiqua" w:hAnsi="Book Antiqua"/>
          <w:color w:val="C00000"/>
          <w:sz w:val="28"/>
          <w:szCs w:val="28"/>
        </w:rPr>
        <w:t xml:space="preserve">C. </w:t>
      </w:r>
      <w:r w:rsidRPr="000142AD">
        <w:rPr>
          <w:rFonts w:ascii="Book Antiqua" w:hAnsi="Book Antiqua"/>
          <w:b/>
          <w:sz w:val="28"/>
          <w:szCs w:val="28"/>
        </w:rPr>
        <w:t>Renda attenti i vostri cuori alla sua Parola, perché possiate camminare nella via dei suoi precetti.</w:t>
      </w:r>
    </w:p>
    <w:p w14:paraId="738D7940"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R. </w:t>
      </w:r>
      <w:r w:rsidRPr="000142AD">
        <w:rPr>
          <w:rFonts w:ascii="Book Antiqua" w:hAnsi="Book Antiqua"/>
          <w:sz w:val="28"/>
          <w:szCs w:val="28"/>
        </w:rPr>
        <w:t>Amen.</w:t>
      </w:r>
    </w:p>
    <w:p w14:paraId="15717E72"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C. </w:t>
      </w:r>
      <w:r w:rsidRPr="000142AD">
        <w:rPr>
          <w:rFonts w:ascii="Book Antiqua" w:hAnsi="Book Antiqua"/>
          <w:sz w:val="28"/>
          <w:szCs w:val="28"/>
        </w:rPr>
        <w:t xml:space="preserve">Vi aiuti a comprendere ciò che è buono e giusto, </w:t>
      </w:r>
      <w:proofErr w:type="spellStart"/>
      <w:r w:rsidRPr="000142AD">
        <w:rPr>
          <w:rFonts w:ascii="Book Antiqua" w:hAnsi="Book Antiqua"/>
          <w:sz w:val="28"/>
          <w:szCs w:val="28"/>
        </w:rPr>
        <w:t>perchè</w:t>
      </w:r>
      <w:proofErr w:type="spellEnd"/>
      <w:r w:rsidRPr="000142AD">
        <w:rPr>
          <w:rFonts w:ascii="Book Antiqua" w:hAnsi="Book Antiqua"/>
          <w:sz w:val="28"/>
          <w:szCs w:val="28"/>
        </w:rPr>
        <w:t xml:space="preserve"> diventiate coeredi della città eterna.</w:t>
      </w:r>
    </w:p>
    <w:p w14:paraId="3E0C95C9"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R. </w:t>
      </w:r>
      <w:r w:rsidRPr="000142AD">
        <w:rPr>
          <w:rFonts w:ascii="Book Antiqua" w:hAnsi="Book Antiqua"/>
          <w:sz w:val="28"/>
          <w:szCs w:val="28"/>
        </w:rPr>
        <w:t>Amen.</w:t>
      </w:r>
    </w:p>
    <w:p w14:paraId="03DB069B"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C.</w:t>
      </w:r>
      <w:r w:rsidRPr="000142AD">
        <w:rPr>
          <w:rFonts w:ascii="Book Antiqua" w:hAnsi="Book Antiqua"/>
          <w:sz w:val="28"/>
          <w:szCs w:val="28"/>
        </w:rPr>
        <w:t xml:space="preserve"> E la benedizione di Dio onnipotente, Padre e Figlio e Spirito Santo, discenda su di voi e con voi rimanga sempre.</w:t>
      </w:r>
    </w:p>
    <w:p w14:paraId="04991FD6"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 xml:space="preserve">R. </w:t>
      </w:r>
      <w:r w:rsidRPr="000142AD">
        <w:rPr>
          <w:rFonts w:ascii="Book Antiqua" w:hAnsi="Book Antiqua"/>
          <w:sz w:val="28"/>
          <w:szCs w:val="28"/>
        </w:rPr>
        <w:t>Amen.</w:t>
      </w:r>
    </w:p>
    <w:p w14:paraId="0166F8B6" w14:textId="77777777" w:rsidR="0006359D" w:rsidRPr="000142AD" w:rsidRDefault="0006359D">
      <w:pPr>
        <w:spacing w:line="240" w:lineRule="auto"/>
        <w:jc w:val="both"/>
        <w:rPr>
          <w:rFonts w:ascii="Book Antiqua" w:hAnsi="Book Antiqua"/>
          <w:color w:val="C00000"/>
          <w:sz w:val="28"/>
          <w:szCs w:val="28"/>
        </w:rPr>
      </w:pPr>
    </w:p>
    <w:p w14:paraId="666018C9" w14:textId="12F40FBD" w:rsidR="007A4454" w:rsidRPr="000142AD" w:rsidRDefault="009104FB">
      <w:pPr>
        <w:spacing w:line="240" w:lineRule="auto"/>
        <w:jc w:val="both"/>
        <w:rPr>
          <w:rFonts w:ascii="Book Antiqua" w:hAnsi="Book Antiqua"/>
          <w:color w:val="C00000"/>
          <w:sz w:val="28"/>
          <w:szCs w:val="28"/>
        </w:rPr>
      </w:pPr>
      <w:r w:rsidRPr="000142AD">
        <w:rPr>
          <w:rFonts w:ascii="Book Antiqua" w:hAnsi="Book Antiqua"/>
          <w:color w:val="C00000"/>
          <w:sz w:val="28"/>
          <w:szCs w:val="28"/>
        </w:rPr>
        <w:t>Al termine della celebrazione, mentre l’assemblea intona un canto adatto, il sacerdote accompagnato dai ministranti e dai turifera</w:t>
      </w:r>
      <w:r w:rsidR="00AD30A0">
        <w:rPr>
          <w:rFonts w:ascii="Book Antiqua" w:hAnsi="Book Antiqua"/>
          <w:color w:val="C00000"/>
          <w:sz w:val="28"/>
          <w:szCs w:val="28"/>
        </w:rPr>
        <w:t>r</w:t>
      </w:r>
      <w:r w:rsidRPr="000142AD">
        <w:rPr>
          <w:rFonts w:ascii="Book Antiqua" w:hAnsi="Book Antiqua"/>
          <w:color w:val="C00000"/>
          <w:sz w:val="28"/>
          <w:szCs w:val="28"/>
        </w:rPr>
        <w:t>i preleva dall’ambone l’Evangeliario o il Lezionario e lo depone aperto sopra un leggio rivolto verso i fedeli posto in luogo particolarmente visibile (davanti all’altare o in mezzo alla navata centrale o su un altare laterale ne</w:t>
      </w:r>
      <w:r w:rsidR="00AD30A0">
        <w:rPr>
          <w:rFonts w:ascii="Book Antiqua" w:hAnsi="Book Antiqua"/>
          <w:color w:val="C00000"/>
          <w:sz w:val="28"/>
          <w:szCs w:val="28"/>
        </w:rPr>
        <w:t>l</w:t>
      </w:r>
      <w:r w:rsidRPr="000142AD">
        <w:rPr>
          <w:rFonts w:ascii="Book Antiqua" w:hAnsi="Book Antiqua"/>
          <w:color w:val="C00000"/>
          <w:sz w:val="28"/>
          <w:szCs w:val="28"/>
        </w:rPr>
        <w:t xml:space="preserve"> frattempo predisposto) debitamente adornato con drappi e fiori ed arricchito dalla presenza di una o più candele accese per la venerazione. </w:t>
      </w:r>
    </w:p>
    <w:p w14:paraId="0FA3B97B" w14:textId="77777777" w:rsidR="0006359D" w:rsidRPr="000142AD" w:rsidRDefault="009104FB">
      <w:pPr>
        <w:spacing w:line="240" w:lineRule="auto"/>
        <w:jc w:val="both"/>
        <w:rPr>
          <w:rFonts w:ascii="Book Antiqua" w:hAnsi="Book Antiqua"/>
          <w:sz w:val="28"/>
          <w:szCs w:val="28"/>
        </w:rPr>
      </w:pPr>
      <w:r w:rsidRPr="000142AD">
        <w:rPr>
          <w:rFonts w:ascii="Book Antiqua" w:hAnsi="Book Antiqua"/>
          <w:color w:val="C00000"/>
          <w:sz w:val="28"/>
          <w:szCs w:val="28"/>
        </w:rPr>
        <w:t>Dopo deferente inchino verso il libro aperto e dopo aver invitato i fedeli a fare altrettanto il sacerdote fa rientro in sagrestia coi ministranti.</w:t>
      </w:r>
      <w:r w:rsidRPr="000142AD">
        <w:rPr>
          <w:rFonts w:ascii="Book Antiqua" w:hAnsi="Book Antiqua"/>
          <w:sz w:val="28"/>
          <w:szCs w:val="28"/>
        </w:rPr>
        <w:t xml:space="preserve">  </w:t>
      </w:r>
    </w:p>
    <w:p w14:paraId="170F5630" w14:textId="77777777" w:rsidR="0006359D" w:rsidRPr="000142AD" w:rsidRDefault="0006359D">
      <w:pPr>
        <w:spacing w:line="240" w:lineRule="auto"/>
        <w:jc w:val="both"/>
        <w:rPr>
          <w:sz w:val="28"/>
          <w:szCs w:val="28"/>
        </w:rPr>
      </w:pPr>
    </w:p>
    <w:sectPr w:rsidR="0006359D" w:rsidRPr="000142AD">
      <w:headerReference w:type="default" r:id="rId7"/>
      <w:headerReference w:type="first" r:id="rId8"/>
      <w:pgSz w:w="11906" w:h="16838"/>
      <w:pgMar w:top="1417" w:right="1700" w:bottom="1134" w:left="1560"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B730" w14:textId="77777777" w:rsidR="00A56DDB" w:rsidRDefault="00A56DDB">
      <w:pPr>
        <w:spacing w:after="0" w:line="240" w:lineRule="auto"/>
      </w:pPr>
      <w:r>
        <w:separator/>
      </w:r>
    </w:p>
  </w:endnote>
  <w:endnote w:type="continuationSeparator" w:id="0">
    <w:p w14:paraId="24C528A4" w14:textId="77777777" w:rsidR="00A56DDB" w:rsidRDefault="00A5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BFD6B" w14:textId="77777777" w:rsidR="00A56DDB" w:rsidRDefault="00A56DDB">
      <w:pPr>
        <w:spacing w:after="0" w:line="240" w:lineRule="auto"/>
      </w:pPr>
      <w:r>
        <w:separator/>
      </w:r>
    </w:p>
  </w:footnote>
  <w:footnote w:type="continuationSeparator" w:id="0">
    <w:p w14:paraId="56864BED" w14:textId="77777777" w:rsidR="00A56DDB" w:rsidRDefault="00A5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8650" w14:textId="77777777" w:rsidR="0006359D" w:rsidRDefault="009104FB">
    <w:pPr>
      <w:pStyle w:val="Intestazione"/>
      <w:ind w:firstLine="708"/>
      <w:rPr>
        <w:rFonts w:ascii="Times New Roman" w:hAnsi="Times New Roman" w:cs="Times New Roman"/>
        <w:b/>
        <w:sz w:val="28"/>
        <w:szCs w:val="28"/>
      </w:rPr>
    </w:pPr>
    <w:r>
      <w:rPr>
        <w:rFonts w:ascii="Times New Roman" w:hAnsi="Times New Roman" w:cs="Times New Roman"/>
        <w:b/>
        <w:noProof/>
        <w:sz w:val="28"/>
        <w:szCs w:val="28"/>
        <w:lang w:eastAsia="it-IT"/>
      </w:rPr>
      <mc:AlternateContent>
        <mc:Choice Requires="wps">
          <w:drawing>
            <wp:anchor distT="0" distB="0" distL="114300" distR="114300" simplePos="0" relativeHeight="7" behindDoc="1" locked="0" layoutInCell="1" allowOverlap="1" wp14:anchorId="056EC32C" wp14:editId="05421487">
              <wp:simplePos x="0" y="0"/>
              <wp:positionH relativeFrom="rightMargin">
                <wp:align>center</wp:align>
              </wp:positionH>
              <wp:positionV relativeFrom="page">
                <wp:align>center</wp:align>
              </wp:positionV>
              <wp:extent cx="762635" cy="895985"/>
              <wp:effectExtent l="0" t="0" r="0" b="0"/>
              <wp:wrapNone/>
              <wp:docPr id="1" name="Rettangolo 1"/>
              <wp:cNvGraphicFramePr/>
              <a:graphic xmlns:a="http://schemas.openxmlformats.org/drawingml/2006/main">
                <a:graphicData uri="http://schemas.microsoft.com/office/word/2010/wordprocessingShape">
                  <wps:wsp>
                    <wps:cNvSpPr/>
                    <wps:spPr>
                      <a:xfrm>
                        <a:off x="0" y="0"/>
                        <a:ext cx="762120" cy="895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sdt>
                          <w:sdtPr>
                            <w:id w:val="1871906743"/>
                            <w:docPartObj>
                              <w:docPartGallery w:val="Page Numbers (Margins)"/>
                              <w:docPartUnique/>
                            </w:docPartObj>
                          </w:sdtPr>
                          <w:sdtEndPr/>
                          <w:sdtContent>
                            <w:p w14:paraId="14CBE7A7" w14:textId="77777777" w:rsidR="0006359D" w:rsidRDefault="009104FB">
                              <w:pPr>
                                <w:pStyle w:val="Contenutocornice"/>
                                <w:jc w:val="center"/>
                              </w:pPr>
                              <w:r>
                                <w:rPr>
                                  <w:rFonts w:asciiTheme="majorHAnsi" w:eastAsiaTheme="majorEastAsia" w:hAnsiTheme="majorHAnsi" w:cstheme="majorBidi"/>
                                  <w:sz w:val="48"/>
                                  <w:szCs w:val="48"/>
                                </w:rPr>
                                <w:fldChar w:fldCharType="begin"/>
                              </w:r>
                              <w:r>
                                <w:rPr>
                                  <w:rFonts w:ascii="Cambria" w:hAnsi="Cambria"/>
                                  <w:sz w:val="48"/>
                                  <w:szCs w:val="48"/>
                                </w:rPr>
                                <w:instrText>PAGE</w:instrText>
                              </w:r>
                              <w:r>
                                <w:rPr>
                                  <w:rFonts w:ascii="Cambria" w:hAnsi="Cambria"/>
                                  <w:sz w:val="48"/>
                                  <w:szCs w:val="48"/>
                                </w:rPr>
                                <w:fldChar w:fldCharType="separate"/>
                              </w:r>
                              <w:r w:rsidR="008F37FA">
                                <w:rPr>
                                  <w:rFonts w:ascii="Cambria" w:hAnsi="Cambria"/>
                                  <w:noProof/>
                                  <w:sz w:val="48"/>
                                  <w:szCs w:val="48"/>
                                </w:rPr>
                                <w:t>10</w:t>
                              </w:r>
                              <w:r>
                                <w:rPr>
                                  <w:rFonts w:ascii="Cambria" w:hAnsi="Cambria"/>
                                  <w:sz w:val="48"/>
                                  <w:szCs w:val="48"/>
                                </w:rPr>
                                <w:fldChar w:fldCharType="end"/>
                              </w:r>
                            </w:p>
                          </w:sdtContent>
                        </w:sdt>
                      </w:txbxContent>
                    </wps:txbx>
                    <wps:bodyPr>
                      <a:noAutofit/>
                    </wps:bodyPr>
                  </wps:wsp>
                </a:graphicData>
              </a:graphic>
            </wp:anchor>
          </w:drawing>
        </mc:Choice>
        <mc:Fallback>
          <w:pict>
            <v:rect w14:anchorId="056EC32C" id="Rettangolo 1" o:spid="_x0000_s1026" style="position:absolute;left:0;text-align:left;margin-left:0;margin-top:0;width:60.05pt;height:70.55pt;z-index:-503316473;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" stroked="f">
              <v:textbox>
                <w:txbxContent>
                  <w:sdt>
                    <w:sdtPr>
                      <w:id w:val="1871906743"/>
                      <w:docPartObj>
                        <w:docPartGallery w:val="Page Numbers (Margins)"/>
                        <w:docPartUnique/>
                      </w:docPartObj>
                    </w:sdtPr>
                    <w:sdtEndPr/>
                    <w:sdtContent>
                      <w:p w14:paraId="14CBE7A7" w14:textId="77777777" w:rsidR="0006359D" w:rsidRDefault="009104FB">
                        <w:pPr>
                          <w:pStyle w:val="Contenutocornice"/>
                          <w:jc w:val="center"/>
                        </w:pPr>
                        <w:r>
                          <w:rPr>
                            <w:rFonts w:asciiTheme="majorHAnsi" w:eastAsiaTheme="majorEastAsia" w:hAnsiTheme="majorHAnsi" w:cstheme="majorBidi"/>
                            <w:sz w:val="48"/>
                            <w:szCs w:val="48"/>
                          </w:rPr>
                          <w:fldChar w:fldCharType="begin"/>
                        </w:r>
                        <w:r>
                          <w:rPr>
                            <w:rFonts w:ascii="Cambria" w:hAnsi="Cambria"/>
                            <w:sz w:val="48"/>
                            <w:szCs w:val="48"/>
                          </w:rPr>
                          <w:instrText>PAGE</w:instrText>
                        </w:r>
                        <w:r>
                          <w:rPr>
                            <w:rFonts w:ascii="Cambria" w:hAnsi="Cambria"/>
                            <w:sz w:val="48"/>
                            <w:szCs w:val="48"/>
                          </w:rPr>
                          <w:fldChar w:fldCharType="separate"/>
                        </w:r>
                        <w:r w:rsidR="008F37FA">
                          <w:rPr>
                            <w:rFonts w:ascii="Cambria" w:hAnsi="Cambria"/>
                            <w:noProof/>
                            <w:sz w:val="48"/>
                            <w:szCs w:val="48"/>
                          </w:rPr>
                          <w:t>10</w:t>
                        </w:r>
                        <w:r>
                          <w:rPr>
                            <w:rFonts w:ascii="Cambria" w:hAnsi="Cambria"/>
                            <w:sz w:val="48"/>
                            <w:szCs w:val="48"/>
                          </w:rPr>
                          <w:fldChar w:fldCharType="end"/>
                        </w:r>
                      </w:p>
                    </w:sdtContent>
                  </w:sdt>
                </w:txbxContent>
              </v:textbox>
              <w10:wrap anchorx="margin" anchory="page"/>
            </v:rect>
          </w:pict>
        </mc:Fallback>
      </mc:AlternateContent>
    </w:r>
  </w:p>
  <w:p w14:paraId="71C78101" w14:textId="77777777" w:rsidR="0006359D" w:rsidRDefault="0006359D">
    <w:pPr>
      <w:pStyle w:val="Intestazione"/>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EF15" w14:textId="77777777" w:rsidR="0006359D" w:rsidRDefault="009104FB">
    <w:pPr>
      <w:pStyle w:val="Intestazione"/>
      <w:ind w:firstLine="708"/>
      <w:rPr>
        <w:rFonts w:ascii="Times New Roman" w:hAnsi="Times New Roman" w:cs="Times New Roman"/>
        <w:b/>
        <w:sz w:val="28"/>
        <w:szCs w:val="28"/>
      </w:rPr>
    </w:pPr>
    <w:r>
      <w:rPr>
        <w:noProof/>
        <w:lang w:eastAsia="it-IT"/>
      </w:rPr>
      <mc:AlternateContent>
        <mc:Choice Requires="wps">
          <w:drawing>
            <wp:anchor distT="0" distB="0" distL="114300" distR="114300" simplePos="0" relativeHeight="9" behindDoc="1" locked="0" layoutInCell="1" allowOverlap="1" wp14:anchorId="531A3298" wp14:editId="2F13C9DC">
              <wp:simplePos x="0" y="0"/>
              <wp:positionH relativeFrom="rightMargin">
                <wp:align>center</wp:align>
              </wp:positionH>
              <wp:positionV relativeFrom="page">
                <wp:align>center</wp:align>
              </wp:positionV>
              <wp:extent cx="762635" cy="895985"/>
              <wp:effectExtent l="0" t="0" r="0" b="0"/>
              <wp:wrapNone/>
              <wp:docPr id="3" name="Rettangolo 3"/>
              <wp:cNvGraphicFramePr/>
              <a:graphic xmlns:a="http://schemas.openxmlformats.org/drawingml/2006/main">
                <a:graphicData uri="http://schemas.microsoft.com/office/word/2010/wordprocessingShape">
                  <wps:wsp>
                    <wps:cNvSpPr/>
                    <wps:spPr>
                      <a:xfrm>
                        <a:off x="0" y="0"/>
                        <a:ext cx="762120" cy="895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sdt>
                          <w:sdtPr>
                            <w:id w:val="1498899275"/>
                            <w:docPartObj>
                              <w:docPartGallery w:val="Page Numbers (Margins)"/>
                              <w:docPartUnique/>
                            </w:docPartObj>
                          </w:sdtPr>
                          <w:sdtEndPr/>
                          <w:sdtContent>
                            <w:p w14:paraId="489BC763" w14:textId="77777777" w:rsidR="0006359D" w:rsidRDefault="009104FB">
                              <w:pPr>
                                <w:pStyle w:val="Contenutocornice"/>
                                <w:jc w:val="center"/>
                              </w:pPr>
                              <w:r>
                                <w:rPr>
                                  <w:rFonts w:asciiTheme="majorHAnsi" w:eastAsiaTheme="majorEastAsia" w:hAnsiTheme="majorHAnsi" w:cstheme="majorBidi"/>
                                  <w:sz w:val="48"/>
                                  <w:szCs w:val="48"/>
                                </w:rPr>
                                <w:fldChar w:fldCharType="begin"/>
                              </w:r>
                              <w:r>
                                <w:rPr>
                                  <w:rFonts w:ascii="Cambria" w:hAnsi="Cambria"/>
                                  <w:sz w:val="48"/>
                                  <w:szCs w:val="48"/>
                                </w:rPr>
                                <w:instrText>PAGE</w:instrText>
                              </w:r>
                              <w:r>
                                <w:rPr>
                                  <w:rFonts w:ascii="Cambria" w:hAnsi="Cambria"/>
                                  <w:sz w:val="48"/>
                                  <w:szCs w:val="48"/>
                                </w:rPr>
                                <w:fldChar w:fldCharType="separate"/>
                              </w:r>
                              <w:r w:rsidR="008F37FA">
                                <w:rPr>
                                  <w:rFonts w:ascii="Cambria" w:hAnsi="Cambria"/>
                                  <w:noProof/>
                                  <w:sz w:val="48"/>
                                  <w:szCs w:val="48"/>
                                </w:rPr>
                                <w:t>1</w:t>
                              </w:r>
                              <w:r>
                                <w:rPr>
                                  <w:rFonts w:ascii="Cambria" w:hAnsi="Cambria"/>
                                  <w:sz w:val="48"/>
                                  <w:szCs w:val="48"/>
                                </w:rPr>
                                <w:fldChar w:fldCharType="end"/>
                              </w:r>
                            </w:p>
                          </w:sdtContent>
                        </w:sdt>
                      </w:txbxContent>
                    </wps:txbx>
                    <wps:bodyPr>
                      <a:noAutofit/>
                    </wps:bodyPr>
                  </wps:wsp>
                </a:graphicData>
              </a:graphic>
            </wp:anchor>
          </w:drawing>
        </mc:Choice>
        <mc:Fallback>
          <w:pict>
            <v:rect w14:anchorId="531A3298" id="Rettangolo 3" o:spid="_x0000_s1027" style="position:absolute;left:0;text-align:left;margin-left:0;margin-top:0;width:60.05pt;height:70.55pt;z-index:-503316471;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" stroked="f">
              <v:textbox>
                <w:txbxContent>
                  <w:sdt>
                    <w:sdtPr>
                      <w:id w:val="1498899275"/>
                      <w:docPartObj>
                        <w:docPartGallery w:val="Page Numbers (Margins)"/>
                        <w:docPartUnique/>
                      </w:docPartObj>
                    </w:sdtPr>
                    <w:sdtEndPr/>
                    <w:sdtContent>
                      <w:p w14:paraId="489BC763" w14:textId="77777777" w:rsidR="0006359D" w:rsidRDefault="009104FB">
                        <w:pPr>
                          <w:pStyle w:val="Contenutocornice"/>
                          <w:jc w:val="center"/>
                        </w:pPr>
                        <w:r>
                          <w:rPr>
                            <w:rFonts w:asciiTheme="majorHAnsi" w:eastAsiaTheme="majorEastAsia" w:hAnsiTheme="majorHAnsi" w:cstheme="majorBidi"/>
                            <w:sz w:val="48"/>
                            <w:szCs w:val="48"/>
                          </w:rPr>
                          <w:fldChar w:fldCharType="begin"/>
                        </w:r>
                        <w:r>
                          <w:rPr>
                            <w:rFonts w:ascii="Cambria" w:hAnsi="Cambria"/>
                            <w:sz w:val="48"/>
                            <w:szCs w:val="48"/>
                          </w:rPr>
                          <w:instrText>PAGE</w:instrText>
                        </w:r>
                        <w:r>
                          <w:rPr>
                            <w:rFonts w:ascii="Cambria" w:hAnsi="Cambria"/>
                            <w:sz w:val="48"/>
                            <w:szCs w:val="48"/>
                          </w:rPr>
                          <w:fldChar w:fldCharType="separate"/>
                        </w:r>
                        <w:r w:rsidR="008F37FA">
                          <w:rPr>
                            <w:rFonts w:ascii="Cambria" w:hAnsi="Cambria"/>
                            <w:noProof/>
                            <w:sz w:val="48"/>
                            <w:szCs w:val="48"/>
                          </w:rPr>
                          <w:t>1</w:t>
                        </w:r>
                        <w:r>
                          <w:rPr>
                            <w:rFonts w:ascii="Cambria" w:hAnsi="Cambria"/>
                            <w:sz w:val="48"/>
                            <w:szCs w:val="48"/>
                          </w:rPr>
                          <w:fldChar w:fldCharType="end"/>
                        </w:r>
                      </w:p>
                    </w:sdtContent>
                  </w:sdt>
                </w:txbxContent>
              </v:textbox>
              <w10:wrap anchorx="margin" anchory="page"/>
            </v:rect>
          </w:pict>
        </mc:Fallback>
      </mc:AlternateContent>
    </w:r>
    <w:r>
      <w:rPr>
        <w:noProof/>
        <w:lang w:eastAsia="it-IT"/>
      </w:rPr>
      <w:drawing>
        <wp:anchor distT="0" distB="2540" distL="114300" distR="114935" simplePos="0" relativeHeight="8" behindDoc="1" locked="0" layoutInCell="1" allowOverlap="1" wp14:anchorId="2533D231" wp14:editId="50137066">
          <wp:simplePos x="0" y="0"/>
          <wp:positionH relativeFrom="column">
            <wp:posOffset>-97155</wp:posOffset>
          </wp:positionH>
          <wp:positionV relativeFrom="paragraph">
            <wp:posOffset>-104775</wp:posOffset>
          </wp:positionV>
          <wp:extent cx="514350" cy="492760"/>
          <wp:effectExtent l="0" t="0" r="0" b="0"/>
          <wp:wrapNone/>
          <wp:docPr id="5" name="Immagine 4" descr="https://www.diocesidicrema.it/wp-content/uploads/2017/11/logo_diocesi_png-1024x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https://www.diocesidicrema.it/wp-content/uploads/2017/11/logo_diocesi_png-1024x982.png"/>
                  <pic:cNvPicPr>
                    <a:picLocks noChangeAspect="1" noChangeArrowheads="1"/>
                  </pic:cNvPicPr>
                </pic:nvPicPr>
                <pic:blipFill>
                  <a:blip r:embed="rId1"/>
                  <a:stretch>
                    <a:fillRect/>
                  </a:stretch>
                </pic:blipFill>
                <pic:spPr bwMode="auto">
                  <a:xfrm>
                    <a:off x="0" y="0"/>
                    <a:ext cx="514350" cy="492760"/>
                  </a:xfrm>
                  <a:prstGeom prst="rect">
                    <a:avLst/>
                  </a:prstGeom>
                </pic:spPr>
              </pic:pic>
            </a:graphicData>
          </a:graphic>
        </wp:anchor>
      </w:drawing>
    </w:r>
    <w:r>
      <w:rPr>
        <w:rFonts w:ascii="Times New Roman" w:hAnsi="Times New Roman" w:cs="Times New Roman"/>
        <w:b/>
        <w:sz w:val="28"/>
        <w:szCs w:val="28"/>
      </w:rPr>
      <w:t xml:space="preserve">DIOCESI DI CREMA </w:t>
    </w:r>
  </w:p>
  <w:p w14:paraId="21D1C150" w14:textId="77777777" w:rsidR="0006359D" w:rsidRDefault="009104FB">
    <w:pPr>
      <w:pStyle w:val="Intestazione"/>
      <w:tabs>
        <w:tab w:val="left" w:pos="709"/>
      </w:tabs>
      <w:rPr>
        <w:rFonts w:ascii="Times New Roman" w:hAnsi="Times New Roman" w:cs="Times New Roman"/>
        <w:b/>
        <w:sz w:val="28"/>
        <w:szCs w:val="28"/>
      </w:rPr>
    </w:pPr>
    <w:r>
      <w:rPr>
        <w:rFonts w:ascii="Times New Roman" w:hAnsi="Times New Roman" w:cs="Times New Roman"/>
        <w:b/>
        <w:sz w:val="28"/>
        <w:szCs w:val="28"/>
      </w:rPr>
      <w:tab/>
      <w:t>COMMISSIONE LITURGICA DIOCESANA</w:t>
    </w:r>
  </w:p>
  <w:p w14:paraId="06F1D4E3" w14:textId="77777777" w:rsidR="0006359D" w:rsidRDefault="000635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9D"/>
    <w:rsid w:val="0000499B"/>
    <w:rsid w:val="000142AD"/>
    <w:rsid w:val="0006359D"/>
    <w:rsid w:val="003624D6"/>
    <w:rsid w:val="00513BF5"/>
    <w:rsid w:val="007A4454"/>
    <w:rsid w:val="008802E9"/>
    <w:rsid w:val="008B563F"/>
    <w:rsid w:val="008F37FA"/>
    <w:rsid w:val="009104FB"/>
    <w:rsid w:val="0093703E"/>
    <w:rsid w:val="00A56DDB"/>
    <w:rsid w:val="00A6318E"/>
    <w:rsid w:val="00AD30A0"/>
    <w:rsid w:val="00B00CA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BCD"/>
  <w15:docId w15:val="{96F279C6-DB3F-4143-BF5C-B6ED7528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3E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77C10"/>
  </w:style>
  <w:style w:type="character" w:customStyle="1" w:styleId="PidipaginaCarattere">
    <w:name w:val="Piè di pagina Carattere"/>
    <w:basedOn w:val="Carpredefinitoparagrafo"/>
    <w:link w:val="Pidipagina"/>
    <w:uiPriority w:val="99"/>
    <w:qFormat/>
    <w:rsid w:val="00577C10"/>
  </w:style>
  <w:style w:type="character" w:customStyle="1" w:styleId="TestofumettoCarattere">
    <w:name w:val="Testo fumetto Carattere"/>
    <w:basedOn w:val="Carpredefinitoparagrafo"/>
    <w:link w:val="Testofumetto"/>
    <w:uiPriority w:val="99"/>
    <w:semiHidden/>
    <w:qFormat/>
    <w:rsid w:val="00577C10"/>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Titolo">
    <w:name w:val="Title"/>
    <w:basedOn w:val="Normale"/>
    <w:next w:val="Corpotesto"/>
    <w:qFormat/>
    <w:pPr>
      <w:keepNext/>
      <w:spacing w:before="240" w:after="120"/>
    </w:pPr>
    <w:rPr>
      <w:rFonts w:ascii="Liberation Sans" w:eastAsia="SimSun"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ascii="Cambria" w:hAnsi="Cambria" w:cs="Lucida Sans"/>
    </w:rPr>
  </w:style>
  <w:style w:type="paragraph" w:styleId="Didascalia">
    <w:name w:val="caption"/>
    <w:basedOn w:val="Normale"/>
    <w:qFormat/>
    <w:pPr>
      <w:suppressLineNumbers/>
      <w:spacing w:before="120" w:after="120"/>
    </w:pPr>
    <w:rPr>
      <w:rFonts w:ascii="Cambria" w:hAnsi="Cambria" w:cs="Lucida Sans"/>
      <w:i/>
      <w:iCs/>
      <w:sz w:val="24"/>
      <w:szCs w:val="24"/>
    </w:rPr>
  </w:style>
  <w:style w:type="paragraph" w:customStyle="1" w:styleId="Indice">
    <w:name w:val="Indice"/>
    <w:basedOn w:val="Normale"/>
    <w:qFormat/>
    <w:pPr>
      <w:suppressLineNumbers/>
    </w:pPr>
    <w:rPr>
      <w:rFonts w:ascii="Cambria" w:hAnsi="Cambria" w:cs="Lucida Sans"/>
    </w:rPr>
  </w:style>
  <w:style w:type="paragraph" w:styleId="Intestazione">
    <w:name w:val="header"/>
    <w:basedOn w:val="Normale"/>
    <w:link w:val="IntestazioneCarattere"/>
    <w:uiPriority w:val="99"/>
    <w:unhideWhenUsed/>
    <w:rsid w:val="00577C10"/>
    <w:pPr>
      <w:tabs>
        <w:tab w:val="center" w:pos="4819"/>
        <w:tab w:val="right" w:pos="9638"/>
      </w:tabs>
      <w:spacing w:after="0" w:line="240" w:lineRule="auto"/>
    </w:pPr>
  </w:style>
  <w:style w:type="paragraph" w:styleId="Pidipagina">
    <w:name w:val="footer"/>
    <w:basedOn w:val="Normale"/>
    <w:link w:val="PidipaginaCarattere"/>
    <w:uiPriority w:val="99"/>
    <w:unhideWhenUsed/>
    <w:rsid w:val="00577C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77C10"/>
    <w:pPr>
      <w:spacing w:after="0" w:line="240" w:lineRule="auto"/>
    </w:pPr>
    <w:rPr>
      <w:rFonts w:ascii="Tahoma" w:hAnsi="Tahoma" w:cs="Tahoma"/>
      <w:sz w:val="16"/>
      <w:szCs w:val="16"/>
    </w:rPr>
  </w:style>
  <w:style w:type="paragraph" w:customStyle="1" w:styleId="Default">
    <w:name w:val="Default"/>
    <w:qFormat/>
    <w:rsid w:val="00577C10"/>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CA6A9B"/>
    <w:pPr>
      <w:ind w:left="720"/>
      <w:contextualSpacing/>
    </w:p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E9B4-DC5A-4536-B990-325C49A7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Ministero consolazione bozza</vt:lpstr>
    </vt:vector>
  </TitlesOfParts>
  <Company>HP</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consolazione bozza</dc:title>
  <dc:creator>Antonino;Antonino Ennio Andronico</dc:creator>
  <cp:keywords>commissione liturgica</cp:keywords>
  <cp:lastModifiedBy>segretaria vescovo</cp:lastModifiedBy>
  <cp:revision>2</cp:revision>
  <cp:lastPrinted>2020-01-15T16:58:00Z</cp:lastPrinted>
  <dcterms:created xsi:type="dcterms:W3CDTF">2022-01-12T08:32:00Z</dcterms:created>
  <dcterms:modified xsi:type="dcterms:W3CDTF">2022-01-12T08:32:00Z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